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2E" w:rsidRPr="00B52F2E" w:rsidRDefault="00B52F2E" w:rsidP="00B52F2E">
      <w:pPr>
        <w:widowControl/>
        <w:autoSpaceDE w:val="0"/>
        <w:autoSpaceDN w:val="0"/>
        <w:spacing w:line="200" w:lineRule="exact"/>
        <w:jc w:val="center"/>
        <w:textAlignment w:val="bottom"/>
        <w:rPr>
          <w:rFonts w:ascii="Times New Roman"/>
          <w:b/>
          <w:bCs/>
          <w:sz w:val="20"/>
        </w:rPr>
      </w:pPr>
      <w:r w:rsidRPr="00B52F2E">
        <w:rPr>
          <w:rFonts w:ascii="Times New Roman"/>
          <w:b/>
          <w:bCs/>
          <w:sz w:val="20"/>
        </w:rPr>
        <w:t xml:space="preserve">DEPARTMENT OF INTERNATIONAL </w:t>
      </w:r>
      <w:proofErr w:type="gramStart"/>
      <w:r w:rsidRPr="00B52F2E">
        <w:rPr>
          <w:rFonts w:ascii="Times New Roman"/>
          <w:b/>
          <w:bCs/>
          <w:sz w:val="20"/>
        </w:rPr>
        <w:t>BUSINESS ,</w:t>
      </w:r>
      <w:proofErr w:type="gramEnd"/>
      <w:r w:rsidRPr="00B52F2E">
        <w:rPr>
          <w:rFonts w:ascii="Times New Roman"/>
          <w:b/>
          <w:bCs/>
          <w:sz w:val="20"/>
        </w:rPr>
        <w:t xml:space="preserve"> CHUNG-HUA UNIVERSITY</w:t>
      </w:r>
    </w:p>
    <w:p w:rsidR="00F87AC2" w:rsidRPr="00F87AC2" w:rsidRDefault="00B52F2E" w:rsidP="00B52F2E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b/>
          <w:color w:val="000000" w:themeColor="text1"/>
          <w:szCs w:val="24"/>
        </w:rPr>
      </w:pPr>
      <w:r w:rsidRPr="00B52F2E">
        <w:rPr>
          <w:rFonts w:ascii="Times New Roman"/>
          <w:b/>
          <w:sz w:val="20"/>
        </w:rPr>
        <w:t>Career-Oriented Curriculum</w:t>
      </w:r>
      <w:r w:rsidRPr="00B52F2E">
        <w:rPr>
          <w:rFonts w:ascii="Times New Roman"/>
          <w:b/>
          <w:bCs/>
          <w:sz w:val="20"/>
        </w:rPr>
        <w:t xml:space="preserve"> Design (201</w:t>
      </w:r>
      <w:r w:rsidR="00FB5324">
        <w:rPr>
          <w:rFonts w:ascii="Times New Roman" w:hint="eastAsia"/>
          <w:b/>
          <w:bCs/>
          <w:sz w:val="20"/>
        </w:rPr>
        <w:t>6</w:t>
      </w:r>
      <w:r w:rsidRPr="00B52F2E">
        <w:rPr>
          <w:rFonts w:ascii="Times New Roman"/>
          <w:b/>
          <w:bCs/>
          <w:sz w:val="20"/>
        </w:rPr>
        <w:t xml:space="preserve">) </w:t>
      </w:r>
      <w:r>
        <w:rPr>
          <w:rFonts w:hint="eastAsia"/>
          <w:b/>
          <w:bCs/>
          <w:sz w:val="20"/>
        </w:rPr>
        <w:t xml:space="preserve">                                                    </w:t>
      </w:r>
      <w:r w:rsidR="008402D5">
        <w:rPr>
          <w:rFonts w:hAnsi="細明體" w:hint="eastAsia"/>
          <w:color w:val="000000" w:themeColor="text1"/>
          <w:sz w:val="16"/>
          <w:szCs w:val="16"/>
        </w:rPr>
        <w:t>201</w:t>
      </w:r>
      <w:r w:rsidR="006F2E6E">
        <w:rPr>
          <w:rFonts w:hAnsi="細明體" w:hint="eastAsia"/>
          <w:color w:val="000000" w:themeColor="text1"/>
          <w:sz w:val="16"/>
          <w:szCs w:val="16"/>
        </w:rPr>
        <w:t>6</w:t>
      </w:r>
      <w:r w:rsidR="00F87AC2" w:rsidRPr="00FA19EC">
        <w:rPr>
          <w:rFonts w:hAnsi="細明體"/>
          <w:color w:val="000000" w:themeColor="text1"/>
          <w:sz w:val="16"/>
          <w:szCs w:val="16"/>
        </w:rPr>
        <w:t>.</w:t>
      </w:r>
      <w:r w:rsidR="00F87AC2">
        <w:rPr>
          <w:rFonts w:hAnsi="細明體" w:hint="eastAsia"/>
          <w:color w:val="000000" w:themeColor="text1"/>
          <w:sz w:val="16"/>
          <w:szCs w:val="16"/>
        </w:rPr>
        <w:t>0</w:t>
      </w:r>
      <w:r w:rsidR="00947B0D">
        <w:rPr>
          <w:rFonts w:hAnsi="細明體" w:hint="eastAsia"/>
          <w:color w:val="000000" w:themeColor="text1"/>
          <w:sz w:val="16"/>
          <w:szCs w:val="16"/>
        </w:rPr>
        <w:t>8</w:t>
      </w:r>
      <w:r w:rsidR="00F87AC2">
        <w:rPr>
          <w:rFonts w:hAnsi="細明體" w:hint="eastAsia"/>
          <w:color w:val="000000" w:themeColor="text1"/>
          <w:sz w:val="16"/>
          <w:szCs w:val="16"/>
        </w:rPr>
        <w:t>.</w:t>
      </w:r>
      <w:r w:rsidR="006F2E6E">
        <w:rPr>
          <w:rFonts w:hAnsi="細明體" w:hint="eastAsia"/>
          <w:color w:val="000000" w:themeColor="text1"/>
          <w:sz w:val="16"/>
          <w:szCs w:val="16"/>
        </w:rPr>
        <w:t>1</w:t>
      </w:r>
      <w:r w:rsidR="00947B0D">
        <w:rPr>
          <w:rFonts w:hAnsi="細明體" w:hint="eastAsia"/>
          <w:color w:val="000000" w:themeColor="text1"/>
          <w:sz w:val="16"/>
          <w:szCs w:val="16"/>
        </w:rPr>
        <w:t>1</w:t>
      </w:r>
    </w:p>
    <w:tbl>
      <w:tblPr>
        <w:tblStyle w:val="a7"/>
        <w:tblpPr w:leftFromText="180" w:rightFromText="180" w:vertAnchor="text" w:horzAnchor="margin" w:tblpX="135" w:tblpY="1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1559"/>
        <w:gridCol w:w="1701"/>
        <w:gridCol w:w="1701"/>
        <w:gridCol w:w="1843"/>
        <w:gridCol w:w="1985"/>
        <w:gridCol w:w="1842"/>
        <w:gridCol w:w="2127"/>
        <w:gridCol w:w="1842"/>
      </w:tblGrid>
      <w:tr w:rsidR="00F64DE8" w:rsidRPr="00572A9D" w:rsidTr="001F1F4C">
        <w:trPr>
          <w:trHeight w:val="166"/>
        </w:trPr>
        <w:tc>
          <w:tcPr>
            <w:tcW w:w="1384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:rsidR="005F2D86" w:rsidRPr="00572A9D" w:rsidRDefault="005F2D86" w:rsidP="00AE35A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Freshman</w:t>
            </w:r>
          </w:p>
        </w:tc>
        <w:tc>
          <w:tcPr>
            <w:tcW w:w="3544" w:type="dxa"/>
            <w:gridSpan w:val="2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Soph</w:t>
            </w:r>
            <w:r>
              <w:rPr>
                <w:rFonts w:ascii="Times New Roman" w:eastAsia="新細明體" w:hint="eastAsia"/>
                <w:b/>
                <w:i/>
                <w:color w:val="000000"/>
                <w:sz w:val="20"/>
              </w:rPr>
              <w:t>o</w:t>
            </w: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more</w:t>
            </w:r>
          </w:p>
        </w:tc>
        <w:tc>
          <w:tcPr>
            <w:tcW w:w="3827" w:type="dxa"/>
            <w:gridSpan w:val="2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Junior</w:t>
            </w:r>
          </w:p>
        </w:tc>
        <w:tc>
          <w:tcPr>
            <w:tcW w:w="3969" w:type="dxa"/>
            <w:gridSpan w:val="2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Senior</w:t>
            </w:r>
          </w:p>
        </w:tc>
      </w:tr>
      <w:tr w:rsidR="00F64DE8" w:rsidRPr="00572A9D" w:rsidTr="00435A4E">
        <w:trPr>
          <w:trHeight w:val="180"/>
        </w:trPr>
        <w:tc>
          <w:tcPr>
            <w:tcW w:w="1384" w:type="dxa"/>
            <w:gridSpan w:val="3"/>
            <w:vMerge/>
            <w:tcBorders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5F2D86" w:rsidRPr="00572A9D" w:rsidRDefault="005F2D86" w:rsidP="00AE35A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C6491A">
            <w:pPr>
              <w:autoSpaceDE w:val="0"/>
              <w:autoSpaceDN w:val="0"/>
              <w:spacing w:line="240" w:lineRule="exact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semester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semester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semester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5F2D86" w:rsidRPr="00862286" w:rsidRDefault="00C6491A" w:rsidP="00AE35A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semester</w:t>
            </w:r>
          </w:p>
        </w:tc>
      </w:tr>
      <w:tr w:rsidR="00F64DE8" w:rsidRPr="00572A9D" w:rsidTr="00435A4E">
        <w:trPr>
          <w:trHeight w:val="961"/>
        </w:trPr>
        <w:tc>
          <w:tcPr>
            <w:tcW w:w="1384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F64DE8" w:rsidRDefault="00F64DE8" w:rsidP="00AA5F01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</w:rPr>
            </w:pPr>
          </w:p>
          <w:p w:rsidR="00F64DE8" w:rsidRDefault="00F64DE8" w:rsidP="00AA5F01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</w:rPr>
            </w:pPr>
          </w:p>
          <w:p w:rsidR="00F64DE8" w:rsidRDefault="00F64DE8" w:rsidP="00AA5F01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</w:rPr>
            </w:pPr>
          </w:p>
          <w:p w:rsidR="00AE35A5" w:rsidRPr="00F64DE8" w:rsidRDefault="00661BC5" w:rsidP="00AA5F01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</w:rPr>
            </w:pPr>
            <w:r w:rsidRPr="00661BC5">
              <w:rPr>
                <w:rFonts w:ascii="Times New Roman" w:eastAsia="新細明體"/>
                <w:b/>
                <w:color w:val="FFFFFF" w:themeColor="background1"/>
              </w:rPr>
              <w:t>Re</w:t>
            </w:r>
            <w:r w:rsidRPr="00661BC5">
              <w:rPr>
                <w:rFonts w:ascii="Times New Roman" w:eastAsia="新細明體" w:hint="eastAsia"/>
                <w:b/>
                <w:color w:val="FFFFFF" w:themeColor="background1"/>
              </w:rPr>
              <w:t>q</w:t>
            </w:r>
            <w:r w:rsidRPr="00661BC5">
              <w:rPr>
                <w:rFonts w:ascii="Times New Roman" w:eastAsia="新細明體"/>
                <w:b/>
                <w:color w:val="FFFFFF" w:themeColor="background1"/>
              </w:rPr>
              <w:t>uired Course</w:t>
            </w:r>
            <w:r w:rsidRPr="00661BC5">
              <w:rPr>
                <w:rFonts w:ascii="Times New Roman" w:eastAsia="新細明體" w:hint="eastAsia"/>
                <w:b/>
                <w:color w:val="FFFFFF" w:themeColor="background1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D774E" w:rsidRDefault="009D774E" w:rsidP="00E551C6">
            <w:pPr>
              <w:widowControl/>
              <w:autoSpaceDE w:val="0"/>
              <w:autoSpaceDN w:val="0"/>
              <w:snapToGrid w:val="0"/>
              <w:spacing w:line="240" w:lineRule="auto"/>
              <w:ind w:right="113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Calculus </w:t>
            </w:r>
          </w:p>
          <w:p w:rsidR="00E551C6" w:rsidRDefault="00E551C6" w:rsidP="00E551C6">
            <w:pPr>
              <w:widowControl/>
              <w:autoSpaceDE w:val="0"/>
              <w:autoSpaceDN w:val="0"/>
              <w:snapToGrid w:val="0"/>
              <w:spacing w:line="240" w:lineRule="auto"/>
              <w:ind w:right="113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Economics I </w:t>
            </w:r>
          </w:p>
          <w:p w:rsidR="00BC30B3" w:rsidRDefault="00BC30B3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BC30B3" w:rsidRDefault="00BC30B3" w:rsidP="00BC30B3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>
              <w:rPr>
                <w:rFonts w:ascii="Times New Roman" w:eastAsia="新細明體" w:hint="eastAsia"/>
                <w:color w:val="000000"/>
                <w:sz w:val="20"/>
              </w:rPr>
              <w:t>Introduction to</w:t>
            </w:r>
          </w:p>
          <w:p w:rsidR="009D774E" w:rsidRPr="00375914" w:rsidRDefault="009D774E" w:rsidP="00BC30B3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B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usiness</w:t>
            </w:r>
            <w:r w:rsidRPr="00B25F24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>
              <w:rPr>
                <w:rFonts w:ascii="Times New Roman" w:eastAsia="新細明體"/>
                <w:color w:val="000000"/>
                <w:sz w:val="20"/>
              </w:rPr>
              <w:t>S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>oftware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 </w:t>
            </w:r>
            <w:r w:rsidR="002E171D">
              <w:rPr>
                <w:rFonts w:ascii="Times New Roman" w:eastAsia="新細明體" w:hint="eastAsia"/>
                <w:color w:val="000000"/>
                <w:sz w:val="20"/>
              </w:rPr>
              <w:t>I</w:t>
            </w:r>
          </w:p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Accounting I </w:t>
            </w:r>
          </w:p>
          <w:p w:rsidR="00E551C6" w:rsidRPr="00375914" w:rsidRDefault="00E551C6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B80292" w:rsidRPr="00F64DE8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M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anagement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F64DE8">
              <w:rPr>
                <w:rFonts w:hAnsi="細明體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Economics II</w:t>
            </w:r>
          </w:p>
          <w:p w:rsidR="00E551C6" w:rsidRPr="00375914" w:rsidRDefault="00E551C6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Accounting II</w:t>
            </w:r>
          </w:p>
          <w:p w:rsidR="00E551C6" w:rsidRDefault="00E551C6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/>
                <w:color w:val="000000"/>
                <w:sz w:val="20"/>
              </w:rPr>
              <w:t>International Business Management</w:t>
            </w:r>
          </w:p>
          <w:p w:rsidR="00E551C6" w:rsidRPr="00375914" w:rsidRDefault="00E551C6" w:rsidP="009D774E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>
              <w:rPr>
                <w:rFonts w:ascii="Times New Roman" w:eastAsia="新細明體"/>
                <w:color w:val="000000"/>
                <w:sz w:val="20"/>
              </w:rPr>
              <w:t>Business Law</w:t>
            </w:r>
          </w:p>
          <w:p w:rsidR="00E551C6" w:rsidRDefault="00E551C6" w:rsidP="009D774E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E551C6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Business English </w:t>
            </w:r>
          </w:p>
          <w:p w:rsidR="009D774E" w:rsidRDefault="009D774E" w:rsidP="009D774E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Conversation</w:t>
            </w:r>
          </w:p>
          <w:p w:rsidR="00AE35A5" w:rsidRPr="009D774E" w:rsidRDefault="00AE35A5" w:rsidP="00BA7759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1C6" w:rsidRDefault="00E551C6" w:rsidP="00E551C6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Statistics I </w:t>
            </w:r>
          </w:p>
          <w:p w:rsidR="00460E44" w:rsidRPr="00375914" w:rsidRDefault="00460E44" w:rsidP="00E551C6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E551C6" w:rsidRDefault="00E551C6" w:rsidP="00E551C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5F578F">
              <w:rPr>
                <w:rFonts w:ascii="Times New Roman" w:eastAsia="新細明體"/>
                <w:color w:val="000000"/>
                <w:sz w:val="20"/>
              </w:rPr>
              <w:t>I</w:t>
            </w:r>
            <w:r w:rsidR="00460E44">
              <w:rPr>
                <w:rFonts w:ascii="Times New Roman" w:eastAsia="新細明體"/>
                <w:color w:val="000000"/>
                <w:sz w:val="20"/>
              </w:rPr>
              <w:t xml:space="preserve">nternational Trade Practices </w:t>
            </w:r>
          </w:p>
          <w:p w:rsidR="00460E44" w:rsidRDefault="00460E44" w:rsidP="00E551C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E551C6" w:rsidRDefault="00E551C6" w:rsidP="00E551C6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hint="eastAsia"/>
                <w:color w:val="000000" w:themeColor="text1"/>
                <w:sz w:val="20"/>
              </w:rPr>
              <w:t>Essentials of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 xml:space="preserve"> Financial Market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s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</w:t>
            </w:r>
          </w:p>
          <w:p w:rsidR="00460E44" w:rsidRPr="009E4C01" w:rsidRDefault="00460E44" w:rsidP="00E551C6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</w:p>
          <w:p w:rsidR="00E551C6" w:rsidRDefault="00E551C6" w:rsidP="00E551C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</w:t>
            </w:r>
            <w:bookmarkStart w:id="0" w:name="_GoBack"/>
            <w:bookmarkEnd w:id="0"/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arketing Mana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gement</w:t>
            </w:r>
          </w:p>
          <w:p w:rsidR="00460E44" w:rsidRDefault="00460E44" w:rsidP="00E551C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E551C6" w:rsidRPr="00375914" w:rsidRDefault="00E551C6" w:rsidP="00E551C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Business English Reading </w:t>
            </w:r>
          </w:p>
          <w:p w:rsidR="00AE35A5" w:rsidRPr="00572A9D" w:rsidRDefault="00AE35A5" w:rsidP="00F64DE8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2FE1" w:rsidRDefault="00AB2FE1" w:rsidP="00AB2FE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Statistics II </w:t>
            </w:r>
          </w:p>
          <w:p w:rsidR="00AB2FE1" w:rsidRDefault="00AB2FE1" w:rsidP="00AB2FE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AB2FE1" w:rsidRPr="00375914" w:rsidRDefault="00AB2FE1" w:rsidP="00AB2FE1">
            <w:pPr>
              <w:widowControl/>
              <w:autoSpaceDE w:val="0"/>
              <w:autoSpaceDN w:val="0"/>
              <w:spacing w:line="200" w:lineRule="exact"/>
              <w:ind w:right="4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Financial </w:t>
            </w:r>
          </w:p>
          <w:p w:rsidR="00AB2FE1" w:rsidRDefault="00AB2FE1" w:rsidP="00AB2FE1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Management</w:t>
            </w:r>
          </w:p>
          <w:p w:rsidR="00AB2FE1" w:rsidRDefault="00AB2FE1" w:rsidP="00AB2FE1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AB2FE1" w:rsidRDefault="00AB2FE1" w:rsidP="00AB2FE1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404597">
              <w:rPr>
                <w:rFonts w:ascii="Times New Roman" w:eastAsia="新細明體"/>
                <w:color w:val="000000"/>
                <w:sz w:val="20"/>
              </w:rPr>
              <w:t>International Trade Document Practice</w:t>
            </w:r>
          </w:p>
          <w:p w:rsidR="00AB2FE1" w:rsidRPr="00404597" w:rsidRDefault="00AB2FE1" w:rsidP="00AB2FE1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AB2FE1" w:rsidRDefault="00AB2FE1" w:rsidP="00AB2FE1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sz w:val="20"/>
              </w:rPr>
            </w:pPr>
            <w:r w:rsidRPr="005F578F">
              <w:rPr>
                <w:rFonts w:ascii="Times New Roman" w:eastAsia="新細明體"/>
                <w:sz w:val="20"/>
              </w:rPr>
              <w:t>Business</w:t>
            </w:r>
          </w:p>
          <w:p w:rsidR="00AB2FE1" w:rsidRPr="005F578F" w:rsidRDefault="00AB2FE1" w:rsidP="00AB2FE1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sz w:val="20"/>
              </w:rPr>
            </w:pPr>
            <w:r w:rsidRPr="005F578F">
              <w:rPr>
                <w:rFonts w:ascii="Times New Roman" w:eastAsia="新細明體"/>
                <w:sz w:val="20"/>
              </w:rPr>
              <w:t xml:space="preserve">English Writing </w:t>
            </w:r>
          </w:p>
          <w:p w:rsidR="00AE35A5" w:rsidRPr="00572A9D" w:rsidRDefault="00AE35A5" w:rsidP="00AB2FE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491A" w:rsidRDefault="00C6491A" w:rsidP="00C6491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International Trade Theories and Policies</w:t>
            </w:r>
          </w:p>
          <w:p w:rsidR="00C6491A" w:rsidRDefault="00C6491A" w:rsidP="00C6491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C6491A" w:rsidRDefault="00C6491A" w:rsidP="00C6491A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/>
                <w:color w:val="000000"/>
                <w:sz w:val="20"/>
              </w:rPr>
              <w:t>International Finance and Foreign Exchange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 </w:t>
            </w:r>
          </w:p>
          <w:p w:rsidR="00C6491A" w:rsidRPr="00375914" w:rsidRDefault="00C6491A" w:rsidP="00C6491A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  <w:p w:rsidR="00C6491A" w:rsidRPr="00375914" w:rsidRDefault="00C6491A" w:rsidP="00C6491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Global Marketing Management </w:t>
            </w:r>
          </w:p>
          <w:p w:rsidR="00AE35A5" w:rsidRPr="0096786F" w:rsidRDefault="00AE35A5" w:rsidP="00F64DE8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491A" w:rsidRPr="0028101F" w:rsidRDefault="00C6491A" w:rsidP="00C6491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28101F">
              <w:rPr>
                <w:rFonts w:ascii="Times New Roman" w:eastAsia="新細明體" w:hint="eastAsia"/>
                <w:color w:val="000000" w:themeColor="text1"/>
                <w:sz w:val="20"/>
              </w:rPr>
              <w:t>E-Commerce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 xml:space="preserve"> </w:t>
            </w:r>
          </w:p>
          <w:p w:rsidR="00C6491A" w:rsidRPr="0028101F" w:rsidRDefault="00C6491A" w:rsidP="00C6491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 xml:space="preserve"> </w:t>
            </w:r>
          </w:p>
          <w:p w:rsidR="00B631EA" w:rsidRPr="0028101F" w:rsidRDefault="00B631EA" w:rsidP="00B631E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28101F">
              <w:rPr>
                <w:rFonts w:ascii="Times New Roman" w:hint="eastAsia"/>
                <w:color w:val="000000" w:themeColor="text1"/>
                <w:sz w:val="20"/>
              </w:rPr>
              <w:t xml:space="preserve">Special Topics on </w:t>
            </w:r>
            <w:r w:rsidRPr="0028101F">
              <w:rPr>
                <w:rFonts w:ascii="Times New Roman"/>
                <w:color w:val="000000" w:themeColor="text1"/>
                <w:sz w:val="20"/>
              </w:rPr>
              <w:t>International Business</w:t>
            </w:r>
            <w:r w:rsidRPr="0028101F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 xml:space="preserve">I </w:t>
            </w:r>
          </w:p>
          <w:p w:rsidR="00AE35A5" w:rsidRPr="0028101F" w:rsidRDefault="00AE35A5" w:rsidP="00F64DE8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35A5" w:rsidRPr="0028101F" w:rsidRDefault="00B631EA" w:rsidP="00C6491A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28101F">
              <w:rPr>
                <w:rFonts w:ascii="Times New Roman" w:hint="eastAsia"/>
                <w:color w:val="000000" w:themeColor="text1"/>
                <w:sz w:val="20"/>
              </w:rPr>
              <w:t xml:space="preserve">Special Topics on </w:t>
            </w:r>
            <w:r w:rsidRPr="0028101F">
              <w:rPr>
                <w:rFonts w:ascii="Times New Roman"/>
                <w:color w:val="000000" w:themeColor="text1"/>
                <w:sz w:val="20"/>
              </w:rPr>
              <w:t>International Business</w:t>
            </w:r>
            <w:r w:rsidRPr="0028101F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>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35A5" w:rsidRPr="007C120C" w:rsidRDefault="00AE35A5" w:rsidP="00F64DE8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F64DE8" w:rsidRPr="00572A9D" w:rsidTr="00435A4E">
        <w:trPr>
          <w:trHeight w:val="381"/>
        </w:trPr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AA5F01" w:rsidRDefault="00AA5F01" w:rsidP="00AA5F01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</w:rPr>
            </w:pPr>
          </w:p>
          <w:p w:rsidR="00AE35A5" w:rsidRPr="005F2D86" w:rsidRDefault="00661BC5" w:rsidP="00AA5F01">
            <w:pPr>
              <w:spacing w:line="200" w:lineRule="exact"/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661BC5">
              <w:rPr>
                <w:rFonts w:ascii="Times New Roman"/>
                <w:b/>
                <w:color w:val="FFFFFF" w:themeColor="background1"/>
                <w:sz w:val="22"/>
                <w:szCs w:val="22"/>
              </w:rPr>
              <w:t>Requi</w:t>
            </w:r>
            <w:r w:rsidRPr="00661BC5">
              <w:rPr>
                <w:rFonts w:ascii="Times New Roman" w:hint="eastAsia"/>
                <w:b/>
                <w:color w:val="FFFFFF" w:themeColor="background1"/>
                <w:sz w:val="22"/>
                <w:szCs w:val="22"/>
              </w:rPr>
              <w:t>r</w:t>
            </w:r>
            <w:r w:rsidRPr="00661BC5">
              <w:rPr>
                <w:rFonts w:ascii="Times New Roman"/>
                <w:b/>
                <w:color w:val="FFFFFF" w:themeColor="background1"/>
                <w:sz w:val="22"/>
                <w:szCs w:val="22"/>
              </w:rPr>
              <w:t xml:space="preserve">ed </w:t>
            </w:r>
            <w:r w:rsidRPr="00661BC5">
              <w:rPr>
                <w:rFonts w:ascii="Times New Roman" w:hint="eastAsia"/>
                <w:b/>
                <w:color w:val="FFFFFF" w:themeColor="background1"/>
                <w:sz w:val="22"/>
                <w:szCs w:val="22"/>
              </w:rPr>
              <w:t>E</w:t>
            </w:r>
            <w:r w:rsidRPr="00661BC5">
              <w:rPr>
                <w:rFonts w:ascii="Times New Roman"/>
                <w:b/>
                <w:color w:val="FFFFFF" w:themeColor="background1"/>
                <w:sz w:val="22"/>
                <w:szCs w:val="22"/>
              </w:rPr>
              <w:t>lecti</w:t>
            </w:r>
            <w:r w:rsidRPr="00661BC5">
              <w:rPr>
                <w:rFonts w:ascii="Times New Roman" w:hint="eastAsia"/>
                <w:b/>
                <w:color w:val="FFFFFF" w:themeColor="background1"/>
                <w:sz w:val="22"/>
                <w:szCs w:val="22"/>
              </w:rPr>
              <w:t>ve</w:t>
            </w:r>
            <w:r w:rsidRPr="00661BC5">
              <w:rPr>
                <w:rFonts w:ascii="Times New Roman"/>
                <w:b/>
                <w:color w:val="FFFFFF" w:themeColor="background1"/>
                <w:sz w:val="22"/>
                <w:szCs w:val="22"/>
              </w:rPr>
              <w:t xml:space="preserve"> course</w:t>
            </w:r>
            <w:r w:rsidRPr="00661BC5">
              <w:rPr>
                <w:rFonts w:ascii="Times New Roman" w:hint="eastAsia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5" w:rsidRPr="00F64DE8" w:rsidRDefault="00AE35A5" w:rsidP="00F64DE8">
            <w:pPr>
              <w:widowControl/>
              <w:autoSpaceDE w:val="0"/>
              <w:autoSpaceDN w:val="0"/>
              <w:spacing w:line="200" w:lineRule="exact"/>
              <w:ind w:right="400"/>
              <w:jc w:val="right"/>
              <w:textAlignment w:val="bottom"/>
              <w:rPr>
                <w:rFonts w:hAnsi="細明體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5A4E" w:rsidRPr="0028101F" w:rsidRDefault="00435A4E" w:rsidP="00435A4E">
            <w:pPr>
              <w:widowControl/>
              <w:autoSpaceDE w:val="0"/>
              <w:autoSpaceDN w:val="0"/>
              <w:snapToGrid w:val="0"/>
              <w:spacing w:line="200" w:lineRule="exact"/>
              <w:ind w:right="414"/>
              <w:jc w:val="both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>Int</w:t>
            </w:r>
            <w:r w:rsidRPr="0028101F">
              <w:rPr>
                <w:rFonts w:ascii="Times New Roman" w:eastAsia="新細明體" w:hint="eastAsia"/>
                <w:color w:val="000000" w:themeColor="text1"/>
                <w:sz w:val="20"/>
              </w:rPr>
              <w:t>r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>oduction to</w:t>
            </w:r>
            <w:r w:rsidRPr="0028101F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B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>usiness</w:t>
            </w:r>
          </w:p>
          <w:p w:rsidR="00AE35A5" w:rsidRPr="0028101F" w:rsidRDefault="00435A4E" w:rsidP="00435A4E">
            <w:pPr>
              <w:snapToGrid w:val="0"/>
              <w:spacing w:line="180" w:lineRule="exact"/>
              <w:jc w:val="both"/>
              <w:rPr>
                <w:rFonts w:ascii="Times New Roman" w:eastAsia="新細明體"/>
                <w:color w:val="000000" w:themeColor="text1"/>
                <w:sz w:val="20"/>
              </w:rPr>
            </w:pP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>S</w:t>
            </w:r>
            <w:r w:rsidRPr="0028101F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oftware 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>II</w:t>
            </w:r>
          </w:p>
          <w:p w:rsidR="00164391" w:rsidRPr="0028101F" w:rsidRDefault="00164391" w:rsidP="00435A4E">
            <w:pPr>
              <w:snapToGrid w:val="0"/>
              <w:spacing w:line="180" w:lineRule="exact"/>
              <w:jc w:val="both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28101F">
              <w:rPr>
                <w:rFonts w:ascii="Times New Roman"/>
                <w:color w:val="000000" w:themeColor="text1"/>
                <w:sz w:val="20"/>
              </w:rPr>
              <w:t>Career Planning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35A5" w:rsidRPr="0028101F" w:rsidRDefault="00227DA0" w:rsidP="00F64DE8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28101F">
              <w:rPr>
                <w:rFonts w:ascii="Times New Roman" w:hint="eastAsia"/>
                <w:color w:val="000000" w:themeColor="text1"/>
                <w:sz w:val="20"/>
              </w:rPr>
              <w:t>The Development of International Business Administration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5A5" w:rsidRPr="0028101F" w:rsidRDefault="00227DA0" w:rsidP="00F64DE8">
            <w:pPr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28101F">
              <w:rPr>
                <w:rFonts w:ascii="Times New Roman"/>
                <w:color w:val="000000" w:themeColor="text1"/>
                <w:sz w:val="20"/>
              </w:rPr>
              <w:t>Original Marketing</w:t>
            </w:r>
          </w:p>
          <w:p w:rsidR="00164391" w:rsidRPr="0028101F" w:rsidRDefault="00525E35" w:rsidP="007F0831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28101F">
              <w:rPr>
                <w:rFonts w:ascii="Times New Roman" w:hint="eastAsia"/>
                <w:color w:val="000000" w:themeColor="text1"/>
                <w:sz w:val="20"/>
              </w:rPr>
              <w:t xml:space="preserve">Introduction to Special Topics on </w:t>
            </w:r>
            <w:r w:rsidRPr="0028101F">
              <w:rPr>
                <w:rFonts w:ascii="Times New Roman"/>
                <w:color w:val="000000" w:themeColor="text1"/>
                <w:sz w:val="20"/>
              </w:rPr>
              <w:t>International Business</w:t>
            </w:r>
            <w:r w:rsidRPr="0028101F">
              <w:rPr>
                <w:rFonts w:ascii="Times New Roman" w:hint="eastAsia"/>
                <w:color w:val="000000" w:themeColor="text1"/>
                <w:sz w:val="20"/>
              </w:rPr>
              <w:t xml:space="preserve"> I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759" w:rsidRPr="0028101F" w:rsidRDefault="00227DA0" w:rsidP="00164391">
            <w:pPr>
              <w:spacing w:line="240" w:lineRule="auto"/>
              <w:rPr>
                <w:rFonts w:ascii="Times New Roman" w:eastAsia="新細明體"/>
                <w:color w:val="000000" w:themeColor="text1"/>
                <w:sz w:val="18"/>
                <w:szCs w:val="18"/>
              </w:rPr>
            </w:pPr>
            <w:r w:rsidRPr="0028101F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>Excel and Marketing Research Analysis</w:t>
            </w:r>
          </w:p>
          <w:p w:rsidR="00227DA0" w:rsidRPr="0028101F" w:rsidRDefault="00227DA0" w:rsidP="00164391">
            <w:pPr>
              <w:spacing w:beforeLines="50" w:before="120" w:line="240" w:lineRule="auto"/>
              <w:rPr>
                <w:rFonts w:ascii="Times New Roman"/>
                <w:color w:val="000000" w:themeColor="text1"/>
                <w:sz w:val="20"/>
                <w:shd w:val="clear" w:color="auto" w:fill="FFFFFF" w:themeFill="background1"/>
              </w:rPr>
            </w:pPr>
            <w:r w:rsidRPr="0028101F">
              <w:rPr>
                <w:rFonts w:ascii="Times New Roman"/>
                <w:color w:val="000000" w:themeColor="text1"/>
                <w:sz w:val="20"/>
                <w:shd w:val="clear" w:color="auto" w:fill="FFFFFF" w:themeFill="background1"/>
              </w:rPr>
              <w:t>Business English Presentation</w:t>
            </w:r>
          </w:p>
          <w:p w:rsidR="00164391" w:rsidRPr="0028101F" w:rsidRDefault="00525E35" w:rsidP="007F0831">
            <w:pPr>
              <w:spacing w:beforeLines="50" w:before="120" w:line="240" w:lineRule="auto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8101F">
              <w:rPr>
                <w:rFonts w:ascii="Times New Roman" w:hint="eastAsia"/>
                <w:color w:val="000000" w:themeColor="text1"/>
                <w:sz w:val="20"/>
              </w:rPr>
              <w:t xml:space="preserve">Introduction to Special Topics on </w:t>
            </w:r>
            <w:r w:rsidRPr="0028101F">
              <w:rPr>
                <w:rFonts w:ascii="Times New Roman"/>
                <w:color w:val="000000" w:themeColor="text1"/>
                <w:sz w:val="20"/>
              </w:rPr>
              <w:t>International Business</w:t>
            </w:r>
            <w:r w:rsidRPr="0028101F">
              <w:rPr>
                <w:rFonts w:ascii="Times New Roman" w:hint="eastAsia"/>
                <w:color w:val="000000" w:themeColor="text1"/>
                <w:sz w:val="20"/>
              </w:rPr>
              <w:t xml:space="preserve"> II</w:t>
            </w:r>
            <w:r w:rsidRPr="0028101F">
              <w:rPr>
                <w:rFonts w:ascii="Times New Roman" w:eastAsia="新細明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35A5" w:rsidRPr="00BA7759" w:rsidRDefault="00CD0E7D" w:rsidP="00F64DE8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0F1D34">
              <w:rPr>
                <w:rFonts w:ascii="Times New Roman" w:eastAsia="新細明體"/>
                <w:sz w:val="20"/>
              </w:rPr>
              <w:t>Case Study in Management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E35A5" w:rsidRDefault="00CD0E7D" w:rsidP="00F64DE8">
            <w:pPr>
              <w:spacing w:line="200" w:lineRule="exact"/>
              <w:rPr>
                <w:rFonts w:ascii="Times New Roman"/>
                <w:sz w:val="20"/>
              </w:rPr>
            </w:pPr>
            <w:r w:rsidRPr="000F1D34">
              <w:rPr>
                <w:rFonts w:ascii="Times New Roman"/>
                <w:sz w:val="20"/>
              </w:rPr>
              <w:t>International Law of Economy and Finance</w:t>
            </w:r>
          </w:p>
          <w:p w:rsidR="00CD0E7D" w:rsidRPr="00BA7759" w:rsidRDefault="00CD0E7D" w:rsidP="00CD0E7D">
            <w:pPr>
              <w:spacing w:beforeLines="50" w:before="120"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0F1D34">
              <w:rPr>
                <w:rFonts w:ascii="Times New Roman"/>
                <w:sz w:val="20"/>
              </w:rPr>
              <w:t>Employment Ethics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35A5" w:rsidRDefault="00AE35A5" w:rsidP="00F64DE8">
            <w:pPr>
              <w:snapToGrid w:val="0"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4328DB" w:rsidRPr="00572A9D" w:rsidTr="00A93897">
        <w:trPr>
          <w:cantSplit/>
          <w:trHeight w:val="154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404040" w:themeFill="text1" w:themeFillTint="BF"/>
            <w:textDirection w:val="tbRl"/>
          </w:tcPr>
          <w:p w:rsidR="00194E0D" w:rsidRPr="00194E0D" w:rsidRDefault="00194E0D" w:rsidP="00194E0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94E0D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Elective and program courses</w:t>
            </w:r>
          </w:p>
          <w:p w:rsidR="00B4596D" w:rsidRPr="005D3859" w:rsidRDefault="00B4596D" w:rsidP="00B4596D">
            <w:pPr>
              <w:jc w:val="center"/>
              <w:rPr>
                <w:rFonts w:ascii="Times New Roman"/>
              </w:rPr>
            </w:pPr>
          </w:p>
          <w:p w:rsidR="004328DB" w:rsidRPr="00DB20AE" w:rsidRDefault="004328DB" w:rsidP="00A93897">
            <w:pPr>
              <w:ind w:leftChars="47" w:left="113" w:right="113" w:firstLineChars="300" w:firstLine="721"/>
              <w:jc w:val="center"/>
              <w:rPr>
                <w:rFonts w:ascii="Times New Roman"/>
                <w:b/>
                <w:color w:val="FFFFFF" w:themeColor="background1"/>
                <w:szCs w:val="24"/>
              </w:rPr>
            </w:pPr>
          </w:p>
          <w:p w:rsidR="003D3AC6" w:rsidRPr="00A93897" w:rsidRDefault="003D3AC6" w:rsidP="00A93897">
            <w:pPr>
              <w:ind w:left="113" w:right="113"/>
              <w:rPr>
                <w:b/>
                <w:color w:val="FFFFFF" w:themeColor="background1"/>
                <w:szCs w:val="24"/>
              </w:rPr>
            </w:pPr>
          </w:p>
          <w:p w:rsidR="004328DB" w:rsidRPr="00A93897" w:rsidRDefault="004328DB" w:rsidP="00A9389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A93897">
              <w:rPr>
                <w:rFonts w:hint="eastAsia"/>
                <w:b/>
                <w:color w:val="FFFFFF" w:themeColor="background1"/>
                <w:szCs w:val="24"/>
              </w:rPr>
              <w:t>學程</w:t>
            </w:r>
          </w:p>
          <w:p w:rsidR="004328DB" w:rsidRPr="00A93897" w:rsidRDefault="004328DB" w:rsidP="00A93897">
            <w:pPr>
              <w:ind w:left="113" w:right="113"/>
              <w:rPr>
                <w:szCs w:val="24"/>
              </w:rPr>
            </w:pPr>
          </w:p>
          <w:p w:rsidR="004328DB" w:rsidRPr="00A93897" w:rsidRDefault="004328DB" w:rsidP="00A93897">
            <w:pPr>
              <w:ind w:left="113" w:right="113"/>
              <w:rPr>
                <w:szCs w:val="24"/>
              </w:rPr>
            </w:pPr>
          </w:p>
          <w:p w:rsidR="004328DB" w:rsidRPr="00A93897" w:rsidRDefault="004328DB" w:rsidP="00A93897">
            <w:pPr>
              <w:ind w:left="113" w:right="113"/>
              <w:rPr>
                <w:szCs w:val="24"/>
              </w:rPr>
            </w:pPr>
          </w:p>
          <w:p w:rsidR="004328DB" w:rsidRPr="00A93897" w:rsidRDefault="004328DB" w:rsidP="00A93897">
            <w:pPr>
              <w:ind w:left="113" w:right="113"/>
              <w:rPr>
                <w:szCs w:val="24"/>
              </w:rPr>
            </w:pPr>
          </w:p>
          <w:p w:rsidR="004328DB" w:rsidRPr="00A93897" w:rsidRDefault="004328DB" w:rsidP="00A93897">
            <w:pPr>
              <w:ind w:left="113" w:right="113"/>
              <w:rPr>
                <w:szCs w:val="24"/>
              </w:rPr>
            </w:pPr>
          </w:p>
          <w:p w:rsidR="004328DB" w:rsidRPr="00A93897" w:rsidRDefault="004328DB" w:rsidP="00A93897">
            <w:pPr>
              <w:ind w:left="113" w:right="113"/>
              <w:rPr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textDirection w:val="tbRl"/>
            <w:vAlign w:val="center"/>
          </w:tcPr>
          <w:p w:rsidR="004328DB" w:rsidRPr="00194E0D" w:rsidRDefault="00A93897" w:rsidP="00A93897">
            <w:pPr>
              <w:spacing w:line="200" w:lineRule="exact"/>
              <w:ind w:leftChars="47" w:left="113" w:right="113"/>
              <w:jc w:val="center"/>
              <w:rPr>
                <w:rFonts w:ascii="Times New Roman"/>
                <w:b/>
                <w:color w:val="262626" w:themeColor="text1" w:themeTint="D9"/>
                <w:szCs w:val="24"/>
              </w:rPr>
            </w:pPr>
            <w:r w:rsidRPr="00194E0D">
              <w:rPr>
                <w:rFonts w:ascii="Times New Roman"/>
                <w:b/>
                <w:szCs w:val="24"/>
                <w:shd w:val="clear" w:color="auto" w:fill="FFFFFF"/>
              </w:rPr>
              <w:t>O</w:t>
            </w:r>
            <w:r w:rsidR="00197284" w:rsidRPr="00194E0D">
              <w:rPr>
                <w:rFonts w:ascii="Times New Roman"/>
                <w:b/>
                <w:szCs w:val="24"/>
                <w:shd w:val="clear" w:color="auto" w:fill="FFFFFF"/>
              </w:rPr>
              <w:t>ccupation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4328DB" w:rsidRPr="00194E0D" w:rsidRDefault="00694E06" w:rsidP="00A93897">
            <w:pPr>
              <w:spacing w:line="200" w:lineRule="exact"/>
              <w:ind w:left="113" w:right="113"/>
              <w:jc w:val="center"/>
              <w:rPr>
                <w:b/>
                <w:color w:val="808080" w:themeColor="background1" w:themeShade="80"/>
                <w:szCs w:val="24"/>
              </w:rPr>
            </w:pPr>
            <w:r w:rsidRPr="00194E0D">
              <w:rPr>
                <w:rFonts w:ascii="Times New Roman"/>
                <w:b/>
                <w:color w:val="000000" w:themeColor="text1"/>
                <w:szCs w:val="24"/>
              </w:rPr>
              <w:t>International Trade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331E" w:rsidRDefault="006B331E" w:rsidP="006B331E">
            <w:pPr>
              <w:spacing w:line="180" w:lineRule="exact"/>
              <w:rPr>
                <w:rFonts w:ascii="Times New Roman"/>
                <w:sz w:val="20"/>
              </w:rPr>
            </w:pPr>
            <w:r w:rsidRPr="006B331E">
              <w:rPr>
                <w:rFonts w:ascii="Times New Roman"/>
                <w:sz w:val="20"/>
              </w:rPr>
              <w:t>Soft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6B331E">
              <w:rPr>
                <w:rFonts w:ascii="Times New Roman"/>
                <w:sz w:val="20"/>
              </w:rPr>
              <w:t>Capability</w:t>
            </w:r>
          </w:p>
          <w:p w:rsidR="004328DB" w:rsidRPr="006B331E" w:rsidRDefault="006B331E" w:rsidP="006B331E">
            <w:pPr>
              <w:spacing w:line="180" w:lineRule="exact"/>
              <w:rPr>
                <w:rFonts w:ascii="Times New Roman" w:eastAsia="新細明體"/>
                <w:color w:val="000000" w:themeColor="text1"/>
                <w:sz w:val="18"/>
                <w:szCs w:val="18"/>
              </w:rPr>
            </w:pPr>
            <w:r w:rsidRPr="006B331E">
              <w:rPr>
                <w:rFonts w:ascii="Times New Roman"/>
                <w:sz w:val="20"/>
              </w:rPr>
              <w:t>Development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28DB" w:rsidRDefault="00694E06" w:rsidP="004328DB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bCs/>
                <w:color w:val="000000" w:themeColor="text1"/>
                <w:sz w:val="20"/>
              </w:rPr>
              <w:t xml:space="preserve">International 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culture</w:t>
            </w:r>
            <w:r w:rsidRPr="009E4C01">
              <w:rPr>
                <w:rFonts w:ascii="Times New Roman"/>
                <w:bCs/>
                <w:color w:val="000000" w:themeColor="text1"/>
                <w:sz w:val="20"/>
              </w:rPr>
              <w:t xml:space="preserve"> and etiquette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D7B" w:rsidRDefault="00FE5D7B" w:rsidP="004328DB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Japanese</w:t>
            </w:r>
            <w:r>
              <w:rPr>
                <w:rFonts w:hAnsi="細明體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A54E9" w:rsidRDefault="004A54E9" w:rsidP="004328DB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4328DB" w:rsidRDefault="00FE5D7B" w:rsidP="004328DB">
            <w:pPr>
              <w:adjustRightInd/>
              <w:spacing w:line="180" w:lineRule="exact"/>
              <w:textAlignment w:val="auto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Microeconomics</w:t>
            </w:r>
          </w:p>
          <w:p w:rsidR="00CE61B2" w:rsidRDefault="00CE61B2" w:rsidP="004328DB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E21002" w:rsidRDefault="00FE5D7B" w:rsidP="004328DB">
            <w:pPr>
              <w:adjustRightInd/>
              <w:spacing w:line="180" w:lineRule="exact"/>
              <w:textAlignment w:val="auto"/>
              <w:rPr>
                <w:rFonts w:hAnsi="細明體"/>
                <w:color w:val="0070C0"/>
                <w:sz w:val="18"/>
                <w:szCs w:val="18"/>
              </w:rPr>
            </w:pPr>
            <w:r w:rsidRPr="000F1D34">
              <w:rPr>
                <w:rFonts w:ascii="Times New Roman"/>
                <w:color w:val="000000" w:themeColor="text1"/>
                <w:sz w:val="20"/>
              </w:rPr>
              <w:t xml:space="preserve">Internet and </w:t>
            </w:r>
            <w:r w:rsidRPr="000F1D34">
              <w:rPr>
                <w:rFonts w:ascii="Times New Roman"/>
                <w:color w:val="000000" w:themeColor="text1"/>
                <w:sz w:val="18"/>
                <w:szCs w:val="18"/>
              </w:rPr>
              <w:t>Cloud  Application</w:t>
            </w:r>
            <w:r w:rsidRPr="005465E2">
              <w:rPr>
                <w:rFonts w:hAnsi="細明體" w:hint="eastAsia"/>
                <w:color w:val="0070C0"/>
                <w:sz w:val="18"/>
                <w:szCs w:val="18"/>
              </w:rPr>
              <w:t xml:space="preserve"> </w:t>
            </w:r>
          </w:p>
          <w:p w:rsidR="004A54E9" w:rsidRPr="005465E2" w:rsidRDefault="004A54E9" w:rsidP="004328DB">
            <w:pPr>
              <w:adjustRightInd/>
              <w:spacing w:line="180" w:lineRule="exact"/>
              <w:textAlignment w:val="auto"/>
              <w:rPr>
                <w:rFonts w:hAnsi="細明體"/>
                <w:color w:val="0070C0"/>
                <w:sz w:val="18"/>
                <w:szCs w:val="18"/>
              </w:rPr>
            </w:pPr>
          </w:p>
          <w:p w:rsidR="004A54E9" w:rsidRPr="004A54E9" w:rsidRDefault="004A54E9" w:rsidP="004A54E9">
            <w:pPr>
              <w:spacing w:line="180" w:lineRule="exact"/>
              <w:rPr>
                <w:rFonts w:ascii="Times New Roman"/>
                <w:color w:val="002060"/>
              </w:rPr>
            </w:pPr>
            <w:r w:rsidRPr="00697B5B">
              <w:rPr>
                <w:rFonts w:ascii="Times New Roman" w:eastAsia="新細明體"/>
                <w:color w:val="002060"/>
                <w:sz w:val="20"/>
              </w:rPr>
              <w:t>Money and the financial system</w:t>
            </w:r>
          </w:p>
          <w:p w:rsidR="004A54E9" w:rsidRDefault="004A54E9" w:rsidP="004328DB">
            <w:pPr>
              <w:spacing w:line="20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4A54E9" w:rsidRPr="004A54E9" w:rsidRDefault="004A54E9" w:rsidP="004A54E9">
            <w:pPr>
              <w:rPr>
                <w:rFonts w:ascii="Times New Roman" w:eastAsia="標楷體"/>
                <w:color w:val="002060"/>
              </w:rPr>
            </w:pPr>
            <w:r w:rsidRPr="004A54E9">
              <w:rPr>
                <w:rFonts w:ascii="Times New Roman" w:eastAsia="標楷體"/>
                <w:color w:val="002060"/>
                <w:sz w:val="20"/>
              </w:rPr>
              <w:t>English Reading</w:t>
            </w:r>
            <w:r w:rsidRPr="004A54E9">
              <w:rPr>
                <w:rFonts w:ascii="Times New Roman" w:eastAsia="標楷體" w:hint="eastAsia"/>
                <w:color w:val="002060"/>
                <w:sz w:val="20"/>
              </w:rPr>
              <w:t xml:space="preserve"> </w:t>
            </w:r>
            <w:r w:rsidRPr="004A54E9">
              <w:rPr>
                <w:rFonts w:ascii="Times New Roman" w:eastAsia="標楷體"/>
                <w:color w:val="002060"/>
                <w:sz w:val="20"/>
              </w:rPr>
              <w:t>I</w:t>
            </w:r>
          </w:p>
          <w:p w:rsidR="004328DB" w:rsidRDefault="004328DB" w:rsidP="004328DB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4444" w:rsidRDefault="0012339B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Customs Clearance practice</w:t>
            </w:r>
          </w:p>
          <w:p w:rsidR="0012339B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4328DB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Japanese</w:t>
            </w:r>
            <w:r w:rsidRPr="009E4C01">
              <w:rPr>
                <w:rFonts w:hAnsi="細明體" w:hint="eastAsia"/>
                <w:color w:val="FF0000"/>
                <w:sz w:val="18"/>
                <w:szCs w:val="18"/>
              </w:rPr>
              <w:t xml:space="preserve"> </w:t>
            </w:r>
            <w:r w:rsidRPr="009E4C01">
              <w:rPr>
                <w:rFonts w:ascii="Times New Roman"/>
                <w:color w:val="000000"/>
                <w:sz w:val="20"/>
              </w:rPr>
              <w:t>Conversation</w:t>
            </w:r>
          </w:p>
          <w:p w:rsidR="0012339B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4328DB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Mac</w:t>
            </w:r>
            <w:r>
              <w:rPr>
                <w:rFonts w:ascii="Times New Roman" w:hint="eastAsia"/>
                <w:sz w:val="20"/>
              </w:rPr>
              <w:t>r</w:t>
            </w:r>
            <w:r w:rsidRPr="009E4C01">
              <w:rPr>
                <w:rFonts w:ascii="Times New Roman"/>
                <w:sz w:val="20"/>
              </w:rPr>
              <w:t>oeconomics</w:t>
            </w:r>
          </w:p>
          <w:p w:rsidR="0012339B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Corporate social responsibility</w:t>
            </w:r>
          </w:p>
          <w:p w:rsidR="0012339B" w:rsidRDefault="0012339B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7141CF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D1463">
              <w:rPr>
                <w:rFonts w:ascii="Times New Roman"/>
                <w:sz w:val="20"/>
              </w:rPr>
              <w:t>Economic News Reading and Analysis</w:t>
            </w:r>
          </w:p>
          <w:p w:rsidR="000317F5" w:rsidRDefault="000317F5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70C0"/>
                <w:sz w:val="18"/>
                <w:szCs w:val="18"/>
              </w:rPr>
            </w:pPr>
          </w:p>
          <w:p w:rsidR="004328DB" w:rsidRPr="000317F5" w:rsidRDefault="000317F5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Times New Roman"/>
                <w:color w:val="002060"/>
                <w:sz w:val="20"/>
              </w:rPr>
            </w:pPr>
            <w:r w:rsidRPr="000317F5">
              <w:rPr>
                <w:rFonts w:ascii="Times New Roman"/>
                <w:color w:val="002060"/>
                <w:sz w:val="20"/>
              </w:rPr>
              <w:t>Business English Conversation</w:t>
            </w:r>
          </w:p>
          <w:p w:rsidR="000317F5" w:rsidRPr="004F554D" w:rsidRDefault="000317F5" w:rsidP="004328DB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70C0"/>
                <w:sz w:val="18"/>
                <w:szCs w:val="18"/>
              </w:rPr>
            </w:pPr>
          </w:p>
          <w:p w:rsidR="004328DB" w:rsidRDefault="000317F5" w:rsidP="000317F5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5C216A">
              <w:rPr>
                <w:rFonts w:ascii="Times New Roman" w:eastAsia="新細明體"/>
                <w:color w:val="002060"/>
                <w:sz w:val="20"/>
              </w:rPr>
              <w:t>Tourism English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28DB" w:rsidRDefault="0037667D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Industry Analysis</w:t>
            </w:r>
          </w:p>
          <w:p w:rsidR="0037667D" w:rsidRDefault="0037667D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37667D" w:rsidP="00E07361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T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opics on Financial Planning</w:t>
            </w:r>
          </w:p>
          <w:p w:rsidR="0037667D" w:rsidRDefault="0037667D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4328DB" w:rsidRDefault="00DE7533" w:rsidP="004328DB">
            <w:pPr>
              <w:adjustRightInd/>
              <w:spacing w:line="180" w:lineRule="exact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Finance Lecture</w:t>
            </w:r>
            <w:r w:rsidRPr="009E4C01">
              <w:rPr>
                <w:rFonts w:ascii="Times New Roman" w:eastAsia="新細明體"/>
                <w:color w:val="000000"/>
                <w:sz w:val="20"/>
              </w:rPr>
              <w:t xml:space="preserve"> I</w:t>
            </w:r>
          </w:p>
          <w:p w:rsidR="00DE7533" w:rsidRDefault="00DE7533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21002" w:rsidRDefault="0037667D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International Financial Management</w:t>
            </w:r>
          </w:p>
          <w:p w:rsidR="0037667D" w:rsidRDefault="0037667D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21002" w:rsidRDefault="0037667D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Japan</w:t>
            </w:r>
            <w:r>
              <w:rPr>
                <w:rFonts w:ascii="Times New Roman" w:hint="eastAsia"/>
                <w:color w:val="000000" w:themeColor="text1"/>
                <w:sz w:val="20"/>
              </w:rPr>
              <w:t>e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se Business Management</w:t>
            </w:r>
          </w:p>
          <w:p w:rsidR="00E343D2" w:rsidRDefault="00E343D2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21002" w:rsidRDefault="00E343D2" w:rsidP="004328DB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Strategies of International Business</w:t>
            </w:r>
          </w:p>
          <w:p w:rsidR="00E343D2" w:rsidRDefault="00E343D2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21002" w:rsidRDefault="00B3704C" w:rsidP="004328DB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Customer Relationship Management</w:t>
            </w:r>
          </w:p>
          <w:p w:rsidR="00B3704C" w:rsidRDefault="00B3704C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4328DB" w:rsidRDefault="0037667D" w:rsidP="004328DB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B41A15">
              <w:rPr>
                <w:rFonts w:ascii="Times New Roman" w:eastAsia="標楷體"/>
                <w:color w:val="002060"/>
                <w:sz w:val="20"/>
              </w:rPr>
              <w:t>Business Presentation</w:t>
            </w:r>
          </w:p>
          <w:p w:rsidR="0037667D" w:rsidRPr="004F554D" w:rsidRDefault="0037667D" w:rsidP="004328DB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4328DB" w:rsidRDefault="00B3704C" w:rsidP="00B3704C">
            <w:pPr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0E5E7B">
              <w:rPr>
                <w:rFonts w:ascii="Times New Roman" w:eastAsia="標楷體"/>
                <w:color w:val="002060"/>
                <w:sz w:val="20"/>
              </w:rPr>
              <w:t>Insurance Law and Practices</w:t>
            </w:r>
          </w:p>
          <w:p w:rsidR="00B3704C" w:rsidRDefault="00B3704C" w:rsidP="00B3704C">
            <w:pPr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28DB" w:rsidRDefault="00792F12" w:rsidP="004328DB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Investment</w:t>
            </w:r>
          </w:p>
          <w:p w:rsidR="00792F12" w:rsidRDefault="00792F12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792F12" w:rsidP="00E07361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Foreign Exchange Trade</w:t>
            </w:r>
          </w:p>
          <w:p w:rsidR="00792F12" w:rsidRDefault="00792F12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792F12" w:rsidP="00E07361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Business Planning</w:t>
            </w:r>
          </w:p>
          <w:p w:rsidR="00792F12" w:rsidRDefault="00792F12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7525D" w:rsidRDefault="00792F12" w:rsidP="00B7525D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Secretarial Practices</w:t>
            </w:r>
          </w:p>
          <w:p w:rsidR="00792F12" w:rsidRDefault="00792F12" w:rsidP="00B7525D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B44403" w:rsidP="00E07361">
            <w:pPr>
              <w:adjustRightInd/>
              <w:spacing w:line="180" w:lineRule="exact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Finance Lecture</w:t>
            </w:r>
            <w:r w:rsidRPr="009E4C01">
              <w:rPr>
                <w:rFonts w:ascii="Times New Roman" w:eastAsia="新細明體"/>
                <w:color w:val="000000"/>
                <w:sz w:val="20"/>
              </w:rPr>
              <w:t xml:space="preserve"> II</w:t>
            </w:r>
          </w:p>
          <w:p w:rsidR="00B44403" w:rsidRDefault="00B44403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44403" w:rsidRPr="00B44403" w:rsidRDefault="00B44403" w:rsidP="00B44403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B44403">
              <w:rPr>
                <w:rFonts w:ascii="Times New Roman"/>
                <w:color w:val="000000"/>
                <w:sz w:val="20"/>
              </w:rPr>
              <w:t>Insurance and Financial Risk</w:t>
            </w:r>
            <w:r w:rsidRPr="00B44403">
              <w:rPr>
                <w:rFonts w:ascii="Times New Roman" w:hint="eastAsia"/>
                <w:color w:val="000000"/>
                <w:sz w:val="20"/>
              </w:rPr>
              <w:t xml:space="preserve"> </w:t>
            </w:r>
          </w:p>
          <w:p w:rsidR="004328DB" w:rsidRDefault="004328DB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44403" w:rsidRDefault="00B44403" w:rsidP="004328DB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Lectures on Economics and Finance</w:t>
            </w:r>
          </w:p>
          <w:p w:rsidR="00B44403" w:rsidRDefault="00B44403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4328DB" w:rsidRDefault="00B44403" w:rsidP="004328DB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Career Internship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I</w:t>
            </w:r>
          </w:p>
          <w:p w:rsidR="00B44403" w:rsidRDefault="00B44403" w:rsidP="004328DB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4328DB" w:rsidRDefault="00CF5AEC" w:rsidP="004328DB">
            <w:pPr>
              <w:spacing w:line="180" w:lineRule="exact"/>
              <w:rPr>
                <w:rFonts w:ascii="Times New Roman" w:eastAsia="新細明體"/>
                <w:color w:val="002060"/>
                <w:sz w:val="20"/>
              </w:rPr>
            </w:pPr>
            <w:r w:rsidRPr="00360088">
              <w:rPr>
                <w:rFonts w:ascii="Times New Roman" w:eastAsia="新細明體"/>
                <w:color w:val="002060"/>
                <w:sz w:val="20"/>
              </w:rPr>
              <w:t>Futures and Options</w:t>
            </w:r>
          </w:p>
          <w:p w:rsidR="00C02A09" w:rsidRDefault="00C02A09" w:rsidP="004328DB">
            <w:pPr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425D08" w:rsidRDefault="00C243F8" w:rsidP="00C243F8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360088">
              <w:rPr>
                <w:rFonts w:ascii="Times New Roman" w:eastAsiaTheme="minorEastAsia"/>
                <w:color w:val="002060"/>
                <w:kern w:val="2"/>
                <w:sz w:val="20"/>
              </w:rPr>
              <w:t>Business English Writing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5E1A" w:rsidRDefault="00EA7FC1" w:rsidP="00265E1A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EA7FC1" w:rsidRDefault="00EA7FC1" w:rsidP="00265E1A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4328DB" w:rsidRDefault="00B661A8" w:rsidP="004328DB">
            <w:pPr>
              <w:adjustRightInd/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Business Communication</w:t>
            </w:r>
          </w:p>
          <w:p w:rsidR="00B661A8" w:rsidRDefault="00B661A8" w:rsidP="004328DB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4328DB" w:rsidRDefault="00B661A8" w:rsidP="004328DB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3D139B">
              <w:rPr>
                <w:rFonts w:ascii="Times New Roman"/>
                <w:color w:val="000000"/>
                <w:sz w:val="20"/>
              </w:rPr>
              <w:t>Trade Information</w:t>
            </w:r>
            <w:r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Pr="003D139B">
              <w:rPr>
                <w:rFonts w:ascii="Times New Roman"/>
                <w:color w:val="000000"/>
                <w:sz w:val="20"/>
              </w:rPr>
              <w:t>System</w:t>
            </w:r>
          </w:p>
          <w:p w:rsidR="00B661A8" w:rsidRDefault="00B661A8" w:rsidP="004328DB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4328DB" w:rsidRDefault="00B661A8" w:rsidP="004328DB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Career Internship II</w:t>
            </w:r>
          </w:p>
          <w:p w:rsidR="00B661A8" w:rsidRDefault="00B661A8" w:rsidP="004328DB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1C047C" w:rsidRPr="00552160" w:rsidRDefault="00552160" w:rsidP="004328DB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552160">
              <w:rPr>
                <w:rFonts w:ascii="Times New Roman"/>
                <w:color w:val="000000"/>
                <w:sz w:val="20"/>
              </w:rPr>
              <w:t>International Trading Case Study</w:t>
            </w:r>
          </w:p>
          <w:p w:rsidR="00552160" w:rsidRDefault="00552160" w:rsidP="004328DB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4328DB" w:rsidRDefault="009B5CE0" w:rsidP="004328DB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News in English</w:t>
            </w:r>
          </w:p>
          <w:p w:rsidR="009B5CE0" w:rsidRPr="004F554D" w:rsidRDefault="009B5CE0" w:rsidP="004328DB">
            <w:pPr>
              <w:adjustRightInd/>
              <w:spacing w:line="18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4328DB" w:rsidRPr="009B5CE0" w:rsidRDefault="009B5CE0" w:rsidP="004328DB">
            <w:pPr>
              <w:spacing w:line="200" w:lineRule="exact"/>
              <w:rPr>
                <w:rFonts w:ascii="Times New Roman" w:eastAsia="標楷體"/>
                <w:color w:val="002060"/>
                <w:sz w:val="20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Listening for English Standardized Proficiency Exams</w:t>
            </w:r>
          </w:p>
          <w:p w:rsidR="009B5CE0" w:rsidRPr="009B5CE0" w:rsidRDefault="009B5CE0" w:rsidP="004328DB">
            <w:pPr>
              <w:spacing w:line="200" w:lineRule="exact"/>
              <w:rPr>
                <w:rFonts w:hAnsi="細明體"/>
                <w:color w:val="002060"/>
                <w:sz w:val="18"/>
                <w:szCs w:val="18"/>
              </w:rPr>
            </w:pPr>
          </w:p>
          <w:p w:rsidR="001C047C" w:rsidRDefault="009B5CE0" w:rsidP="009B5CE0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Logistics Professional Certificate Tutorship Course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E1A" w:rsidRDefault="00EA7FC1" w:rsidP="00265E1A">
            <w:pPr>
              <w:adjustRightInd/>
              <w:spacing w:line="20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8402D5" w:rsidRPr="00265E1A" w:rsidRDefault="008402D5" w:rsidP="00265E1A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4328DB" w:rsidRDefault="008402D5" w:rsidP="003D3C22">
            <w:pPr>
              <w:adjustRightInd/>
              <w:spacing w:line="20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Marketing Research Between Taiwan and Mainland</w:t>
            </w:r>
          </w:p>
          <w:p w:rsidR="001C047C" w:rsidRDefault="001C047C" w:rsidP="009F1A9C">
            <w:pPr>
              <w:adjustRightInd/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7B4444" w:rsidRPr="00572A9D" w:rsidTr="00E5292C">
        <w:trPr>
          <w:cantSplit/>
          <w:trHeight w:val="1431"/>
        </w:trPr>
        <w:tc>
          <w:tcPr>
            <w:tcW w:w="534" w:type="dxa"/>
            <w:vMerge/>
            <w:shd w:val="clear" w:color="auto" w:fill="404040" w:themeFill="text1" w:themeFillTint="BF"/>
          </w:tcPr>
          <w:p w:rsidR="007B4444" w:rsidRPr="00572A9D" w:rsidRDefault="007B4444" w:rsidP="007B44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7B4444" w:rsidRPr="00572A9D" w:rsidRDefault="007B4444" w:rsidP="007B4444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textDirection w:val="tbRl"/>
            <w:vAlign w:val="center"/>
          </w:tcPr>
          <w:p w:rsidR="00E5292C" w:rsidRPr="00E5292C" w:rsidRDefault="00E5292C" w:rsidP="00E5292C">
            <w:pPr>
              <w:widowControl/>
              <w:shd w:val="clear" w:color="auto" w:fill="FFFFFF"/>
              <w:adjustRightInd/>
              <w:spacing w:line="293" w:lineRule="atLeast"/>
              <w:ind w:left="113" w:right="113"/>
              <w:jc w:val="center"/>
              <w:textAlignment w:val="auto"/>
              <w:outlineLvl w:val="3"/>
              <w:rPr>
                <w:rFonts w:ascii="Times New Roman" w:eastAsia="新細明體"/>
                <w:color w:val="000000"/>
                <w:sz w:val="20"/>
              </w:rPr>
            </w:pPr>
            <w:r w:rsidRPr="00DB20AE">
              <w:rPr>
                <w:rFonts w:ascii="Times New Roman" w:eastAsia="新細明體"/>
                <w:color w:val="000000"/>
                <w:sz w:val="20"/>
              </w:rPr>
              <w:t>L</w:t>
            </w:r>
            <w:r w:rsidRPr="00E5292C">
              <w:rPr>
                <w:rFonts w:ascii="Times New Roman" w:eastAsia="新細明體"/>
                <w:color w:val="000000"/>
                <w:sz w:val="20"/>
              </w:rPr>
              <w:t>ogistics</w:t>
            </w:r>
          </w:p>
          <w:p w:rsidR="007B4444" w:rsidRPr="005F2D86" w:rsidRDefault="007B4444" w:rsidP="00E5292C">
            <w:pPr>
              <w:spacing w:line="200" w:lineRule="exact"/>
              <w:ind w:left="113" w:right="113"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</w:tcPr>
          <w:p w:rsidR="006B331E" w:rsidRDefault="006B331E" w:rsidP="006B331E">
            <w:pPr>
              <w:spacing w:line="180" w:lineRule="exact"/>
              <w:rPr>
                <w:rFonts w:ascii="Times New Roman"/>
                <w:sz w:val="20"/>
              </w:rPr>
            </w:pPr>
            <w:r w:rsidRPr="006B331E">
              <w:rPr>
                <w:rFonts w:ascii="Times New Roman"/>
                <w:sz w:val="20"/>
              </w:rPr>
              <w:t>Soft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6B331E">
              <w:rPr>
                <w:rFonts w:ascii="Times New Roman"/>
                <w:sz w:val="20"/>
              </w:rPr>
              <w:t>Capability</w:t>
            </w:r>
          </w:p>
          <w:p w:rsidR="007B4444" w:rsidRDefault="006B331E" w:rsidP="006B331E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6B331E">
              <w:rPr>
                <w:rFonts w:ascii="Times New Roman"/>
                <w:sz w:val="20"/>
              </w:rPr>
              <w:t>Development</w:t>
            </w:r>
          </w:p>
        </w:tc>
        <w:tc>
          <w:tcPr>
            <w:tcW w:w="1701" w:type="dxa"/>
          </w:tcPr>
          <w:p w:rsidR="007B4444" w:rsidRDefault="00694E06" w:rsidP="007B4444">
            <w:pPr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DC11AF">
              <w:rPr>
                <w:rFonts w:ascii="Times New Roman"/>
                <w:color w:val="000000" w:themeColor="text1"/>
                <w:sz w:val="20"/>
              </w:rPr>
              <w:t>Consumer Behavior</w:t>
            </w:r>
          </w:p>
          <w:p w:rsidR="00B95799" w:rsidRDefault="00B95799" w:rsidP="007B4444">
            <w:pPr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C87111" w:rsidRDefault="00694E06" w:rsidP="007B4444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bCs/>
                <w:color w:val="000000" w:themeColor="text1"/>
                <w:sz w:val="20"/>
              </w:rPr>
              <w:t xml:space="preserve">International 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culture</w:t>
            </w:r>
            <w:r w:rsidRPr="009E4C01">
              <w:rPr>
                <w:rFonts w:ascii="Times New Roman"/>
                <w:bCs/>
                <w:color w:val="000000" w:themeColor="text1"/>
                <w:sz w:val="20"/>
              </w:rPr>
              <w:t xml:space="preserve"> and etiquette</w:t>
            </w:r>
          </w:p>
        </w:tc>
        <w:tc>
          <w:tcPr>
            <w:tcW w:w="1701" w:type="dxa"/>
          </w:tcPr>
          <w:p w:rsidR="00FE5D7B" w:rsidRDefault="00FE5D7B" w:rsidP="007B4444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Japanese</w:t>
            </w:r>
            <w:r>
              <w:rPr>
                <w:rFonts w:hAnsi="細明體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CE61B2" w:rsidRDefault="00CE61B2" w:rsidP="007B4444">
            <w:pPr>
              <w:adjustRightInd/>
              <w:spacing w:line="180" w:lineRule="exact"/>
              <w:textAlignment w:val="auto"/>
              <w:rPr>
                <w:rFonts w:ascii="Times New Roman"/>
                <w:color w:val="000000" w:themeColor="text1"/>
                <w:sz w:val="20"/>
              </w:rPr>
            </w:pPr>
          </w:p>
          <w:p w:rsidR="007B4444" w:rsidRPr="007C120C" w:rsidRDefault="00FE5D7B" w:rsidP="007B4444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0F1D34">
              <w:rPr>
                <w:rFonts w:ascii="Times New Roman"/>
                <w:color w:val="000000" w:themeColor="text1"/>
                <w:sz w:val="20"/>
              </w:rPr>
              <w:t xml:space="preserve">Internet and </w:t>
            </w:r>
            <w:r w:rsidRPr="000F1D34">
              <w:rPr>
                <w:rFonts w:ascii="Times New Roman"/>
                <w:color w:val="000000" w:themeColor="text1"/>
                <w:sz w:val="18"/>
                <w:szCs w:val="18"/>
              </w:rPr>
              <w:t>Cloud  Application</w:t>
            </w:r>
            <w:r w:rsidRPr="007C120C">
              <w:rPr>
                <w:rFonts w:hAnsi="細明體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4444" w:rsidRDefault="0012339B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Customs Clearance practice</w:t>
            </w:r>
          </w:p>
          <w:p w:rsidR="00CE61B2" w:rsidRDefault="00CE61B2" w:rsidP="007B4444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</w:p>
          <w:p w:rsidR="0012339B" w:rsidRDefault="0012339B" w:rsidP="007B4444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Japanese</w:t>
            </w:r>
          </w:p>
          <w:p w:rsidR="007B4444" w:rsidRDefault="0012339B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Conversation</w:t>
            </w:r>
          </w:p>
          <w:p w:rsidR="000317F5" w:rsidRDefault="000317F5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060F8E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 w:hint="eastAsia"/>
                <w:sz w:val="20"/>
              </w:rPr>
              <w:t>Introduction to Logistics Management</w:t>
            </w:r>
          </w:p>
          <w:p w:rsidR="000317F5" w:rsidRDefault="000317F5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Times New Roman"/>
                <w:sz w:val="20"/>
              </w:rPr>
            </w:pPr>
          </w:p>
          <w:p w:rsidR="007B4444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Corporate social responsibility</w:t>
            </w:r>
          </w:p>
          <w:p w:rsidR="0012339B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CE61B2" w:rsidRDefault="00CE61B2" w:rsidP="00CE61B2">
            <w:pPr>
              <w:adjustRightInd/>
              <w:spacing w:line="180" w:lineRule="exact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Economic News Reading and Analysis</w:t>
            </w:r>
          </w:p>
          <w:p w:rsidR="000317F5" w:rsidRDefault="000317F5" w:rsidP="007B4444">
            <w:pPr>
              <w:adjustRightInd/>
              <w:spacing w:line="18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0317F5" w:rsidRPr="000317F5" w:rsidRDefault="000317F5" w:rsidP="000317F5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Times New Roman"/>
                <w:color w:val="002060"/>
                <w:sz w:val="20"/>
              </w:rPr>
            </w:pPr>
            <w:r w:rsidRPr="000317F5">
              <w:rPr>
                <w:rFonts w:ascii="Times New Roman"/>
                <w:color w:val="002060"/>
                <w:sz w:val="20"/>
              </w:rPr>
              <w:t>Business English Conversation</w:t>
            </w:r>
          </w:p>
          <w:p w:rsidR="007B4444" w:rsidRPr="007C120C" w:rsidRDefault="007B4444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7B4444" w:rsidRDefault="0037667D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Industry Analysis</w:t>
            </w:r>
          </w:p>
          <w:p w:rsidR="00B3704C" w:rsidRDefault="00B3704C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B3704C" w:rsidP="00E07361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Customer Relationship Management</w:t>
            </w:r>
          </w:p>
          <w:p w:rsidR="00B3704C" w:rsidRDefault="00B3704C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B3704C" w:rsidP="007B4444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International Human Resource Management</w:t>
            </w:r>
          </w:p>
          <w:p w:rsidR="00B3704C" w:rsidRDefault="00B3704C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DE7533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App Design and Application</w:t>
            </w:r>
          </w:p>
          <w:p w:rsidR="00E343D2" w:rsidRDefault="00E343D2" w:rsidP="001C047C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1C047C" w:rsidRDefault="00E343D2" w:rsidP="001C047C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Strategies of International Business</w:t>
            </w:r>
          </w:p>
          <w:p w:rsidR="00E343D2" w:rsidRPr="001C047C" w:rsidRDefault="00E343D2" w:rsidP="001C047C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DE7533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8F57CA">
              <w:rPr>
                <w:rFonts w:ascii="Times New Roman" w:eastAsia="標楷體"/>
                <w:color w:val="002060"/>
                <w:sz w:val="20"/>
              </w:rPr>
              <w:t>International Logistics and Intermodal Transportation</w:t>
            </w:r>
          </w:p>
          <w:p w:rsidR="00DE7533" w:rsidRPr="007C120C" w:rsidRDefault="00DE7533" w:rsidP="007B4444">
            <w:pPr>
              <w:adjustRightInd/>
              <w:spacing w:line="18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7B4444" w:rsidRPr="007C120C" w:rsidRDefault="00DE7533" w:rsidP="00DE7533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8F57CA">
              <w:rPr>
                <w:rFonts w:ascii="Times New Roman" w:eastAsia="標楷體"/>
                <w:color w:val="002060"/>
                <w:sz w:val="20"/>
              </w:rPr>
              <w:t>Supply Chain Management</w:t>
            </w:r>
          </w:p>
        </w:tc>
        <w:tc>
          <w:tcPr>
            <w:tcW w:w="1842" w:type="dxa"/>
          </w:tcPr>
          <w:p w:rsidR="00E07361" w:rsidRDefault="00792F12" w:rsidP="00E07361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Business Planning</w:t>
            </w:r>
          </w:p>
          <w:p w:rsidR="00792F12" w:rsidRDefault="00792F12" w:rsidP="00E07361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792F12" w:rsidP="007B4444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Service Marketing</w:t>
            </w:r>
          </w:p>
          <w:p w:rsidR="00792F12" w:rsidRDefault="00792F12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B44403" w:rsidP="007B4444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Career Internship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I</w:t>
            </w:r>
          </w:p>
          <w:p w:rsidR="00B44403" w:rsidRDefault="00B44403" w:rsidP="007B4444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Pr="00C243F8" w:rsidRDefault="00C02A09" w:rsidP="007B4444">
            <w:pPr>
              <w:adjustRightInd/>
              <w:spacing w:line="180" w:lineRule="exact"/>
              <w:rPr>
                <w:rFonts w:ascii="Times New Roman"/>
                <w:color w:val="002060"/>
                <w:sz w:val="20"/>
              </w:rPr>
            </w:pPr>
            <w:r w:rsidRPr="00C243F8">
              <w:rPr>
                <w:rFonts w:ascii="Times New Roman"/>
                <w:color w:val="002060"/>
                <w:sz w:val="20"/>
              </w:rPr>
              <w:t>Transportation and Logistics Management</w:t>
            </w:r>
          </w:p>
          <w:p w:rsidR="00C02A09" w:rsidRPr="007C120C" w:rsidRDefault="00C02A09" w:rsidP="007B4444">
            <w:pPr>
              <w:adjustRightInd/>
              <w:spacing w:line="18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7B4444" w:rsidRDefault="009627DE" w:rsidP="007B4444">
            <w:pPr>
              <w:adjustRightInd/>
              <w:spacing w:line="180" w:lineRule="exact"/>
              <w:rPr>
                <w:rFonts w:ascii="Times New Roman" w:eastAsia="新細明體"/>
                <w:color w:val="002060"/>
                <w:sz w:val="20"/>
              </w:rPr>
            </w:pPr>
            <w:r w:rsidRPr="00360088">
              <w:rPr>
                <w:rFonts w:ascii="Times New Roman" w:eastAsia="新細明體"/>
                <w:color w:val="002060"/>
                <w:sz w:val="20"/>
              </w:rPr>
              <w:t>Logistics Information System</w:t>
            </w:r>
          </w:p>
          <w:p w:rsidR="009627DE" w:rsidRPr="007C120C" w:rsidRDefault="009627DE" w:rsidP="007B4444">
            <w:pPr>
              <w:adjustRightInd/>
              <w:spacing w:line="18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7B4444" w:rsidRDefault="009627DE" w:rsidP="007B4444">
            <w:pPr>
              <w:adjustRightInd/>
              <w:spacing w:line="180" w:lineRule="exact"/>
              <w:rPr>
                <w:rFonts w:ascii="Times New Roman" w:eastAsia="新細明體"/>
                <w:color w:val="002060"/>
                <w:sz w:val="20"/>
              </w:rPr>
            </w:pPr>
            <w:r w:rsidRPr="00360088">
              <w:rPr>
                <w:rFonts w:ascii="Times New Roman" w:eastAsia="新細明體"/>
                <w:color w:val="002060"/>
                <w:sz w:val="20"/>
              </w:rPr>
              <w:t>Inventory Control and Warehouse Management</w:t>
            </w:r>
          </w:p>
          <w:p w:rsidR="009627DE" w:rsidRPr="007C120C" w:rsidRDefault="009627DE" w:rsidP="007B4444">
            <w:pPr>
              <w:adjustRightInd/>
              <w:spacing w:line="180" w:lineRule="exact"/>
              <w:rPr>
                <w:rFonts w:hAnsi="細明體"/>
                <w:color w:val="0070C0"/>
                <w:sz w:val="18"/>
                <w:szCs w:val="18"/>
              </w:rPr>
            </w:pPr>
          </w:p>
          <w:p w:rsidR="007B4444" w:rsidRPr="007C120C" w:rsidRDefault="009627DE" w:rsidP="009627DE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60088">
              <w:rPr>
                <w:rFonts w:ascii="Times New Roman" w:eastAsia="標楷體"/>
                <w:color w:val="002060"/>
                <w:sz w:val="20"/>
              </w:rPr>
              <w:t>Performance Evaluation and Management for Logistics</w:t>
            </w:r>
          </w:p>
        </w:tc>
        <w:tc>
          <w:tcPr>
            <w:tcW w:w="2127" w:type="dxa"/>
          </w:tcPr>
          <w:p w:rsidR="00B661A8" w:rsidRDefault="00B661A8" w:rsidP="00B661A8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265E1A" w:rsidRDefault="00265E1A" w:rsidP="00265E1A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B661A8" w:rsidP="007B4444">
            <w:pPr>
              <w:adjustRightInd/>
              <w:spacing w:line="180" w:lineRule="exact"/>
              <w:textAlignment w:val="auto"/>
              <w:rPr>
                <w:rFonts w:ascii="Times New Roman"/>
                <w:color w:val="000000"/>
                <w:sz w:val="20"/>
              </w:rPr>
            </w:pPr>
            <w:r w:rsidRPr="003D139B">
              <w:rPr>
                <w:rFonts w:ascii="Times New Roman"/>
                <w:color w:val="000000"/>
                <w:sz w:val="20"/>
              </w:rPr>
              <w:t>Enterprise Resources plan</w:t>
            </w:r>
            <w:r>
              <w:rPr>
                <w:rFonts w:ascii="Times New Roman" w:hint="eastAsia"/>
                <w:color w:val="000000"/>
                <w:sz w:val="20"/>
              </w:rPr>
              <w:t>ning</w:t>
            </w:r>
          </w:p>
          <w:p w:rsidR="00B661A8" w:rsidRDefault="00B661A8" w:rsidP="007B4444">
            <w:pPr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  <w:p w:rsidR="007B4444" w:rsidRDefault="00B661A8" w:rsidP="007B4444">
            <w:pPr>
              <w:adjustRightInd/>
              <w:spacing w:line="180" w:lineRule="exact"/>
              <w:textAlignment w:val="auto"/>
              <w:rPr>
                <w:rFonts w:ascii="Times New Roman"/>
                <w:color w:val="000000"/>
                <w:sz w:val="20"/>
              </w:rPr>
            </w:pPr>
            <w:r w:rsidRPr="003D139B">
              <w:rPr>
                <w:rFonts w:ascii="Times New Roman"/>
                <w:color w:val="000000"/>
                <w:sz w:val="20"/>
              </w:rPr>
              <w:t>Trade Information</w:t>
            </w:r>
            <w:r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Pr="003D139B">
              <w:rPr>
                <w:rFonts w:ascii="Times New Roman"/>
                <w:color w:val="000000"/>
                <w:sz w:val="20"/>
              </w:rPr>
              <w:t>System</w:t>
            </w:r>
          </w:p>
          <w:p w:rsidR="00B661A8" w:rsidRDefault="00B661A8" w:rsidP="007B4444">
            <w:pPr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  <w:p w:rsidR="007B4444" w:rsidRDefault="00B661A8" w:rsidP="007B4444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Career Internship II</w:t>
            </w:r>
          </w:p>
          <w:p w:rsidR="00B661A8" w:rsidRDefault="00B661A8" w:rsidP="007B4444">
            <w:pPr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  <w:p w:rsidR="001C047C" w:rsidRDefault="00B661A8" w:rsidP="007B4444">
            <w:pPr>
              <w:adjustRightInd/>
              <w:spacing w:line="180" w:lineRule="exact"/>
              <w:textAlignment w:val="auto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Business Communication</w:t>
            </w:r>
          </w:p>
          <w:p w:rsidR="00B661A8" w:rsidRDefault="00B661A8" w:rsidP="007B4444">
            <w:pPr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  <w:p w:rsidR="00552160" w:rsidRPr="00552160" w:rsidRDefault="00552160" w:rsidP="00552160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552160">
              <w:rPr>
                <w:rFonts w:ascii="Times New Roman"/>
                <w:color w:val="000000"/>
                <w:sz w:val="20"/>
              </w:rPr>
              <w:t>International Trading Case Study</w:t>
            </w:r>
          </w:p>
          <w:p w:rsidR="001C047C" w:rsidRPr="001C047C" w:rsidRDefault="001C047C" w:rsidP="001C047C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9B5CE0" w:rsidP="007B4444">
            <w:pPr>
              <w:adjustRightInd/>
              <w:spacing w:line="180" w:lineRule="exact"/>
              <w:textAlignment w:val="auto"/>
              <w:rPr>
                <w:rFonts w:ascii="Times New Roman" w:eastAsia="標楷體"/>
                <w:color w:val="002060"/>
                <w:sz w:val="20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News in English</w:t>
            </w:r>
          </w:p>
          <w:p w:rsidR="009B5CE0" w:rsidRPr="007C120C" w:rsidRDefault="009B5CE0" w:rsidP="007B4444">
            <w:pPr>
              <w:adjustRightInd/>
              <w:spacing w:line="180" w:lineRule="exact"/>
              <w:textAlignment w:val="auto"/>
              <w:rPr>
                <w:color w:val="0070C0"/>
                <w:sz w:val="18"/>
                <w:szCs w:val="18"/>
              </w:rPr>
            </w:pPr>
          </w:p>
          <w:p w:rsidR="00425D08" w:rsidRDefault="009B5CE0" w:rsidP="00425D08">
            <w:pPr>
              <w:adjustRightInd/>
              <w:spacing w:line="180" w:lineRule="exact"/>
              <w:textAlignment w:val="auto"/>
              <w:rPr>
                <w:rFonts w:ascii="Times New Roman" w:eastAsia="標楷體"/>
                <w:color w:val="002060"/>
                <w:sz w:val="20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Listening for English Standardized Proficiency Exams</w:t>
            </w:r>
          </w:p>
          <w:p w:rsidR="009B5CE0" w:rsidRDefault="009B5CE0" w:rsidP="00425D08">
            <w:pPr>
              <w:adjustRightInd/>
              <w:spacing w:line="180" w:lineRule="exact"/>
              <w:textAlignment w:val="auto"/>
              <w:rPr>
                <w:color w:val="0070C0"/>
                <w:sz w:val="18"/>
                <w:szCs w:val="18"/>
              </w:rPr>
            </w:pPr>
          </w:p>
          <w:p w:rsidR="001C047C" w:rsidRPr="00425D08" w:rsidRDefault="009B5CE0" w:rsidP="009B5CE0">
            <w:pPr>
              <w:adjustRightInd/>
              <w:spacing w:line="180" w:lineRule="exact"/>
              <w:textAlignment w:val="auto"/>
              <w:rPr>
                <w:color w:val="0070C0"/>
                <w:sz w:val="18"/>
                <w:szCs w:val="18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Logistics Professional Certificate Tutorship Course</w:t>
            </w:r>
          </w:p>
        </w:tc>
        <w:tc>
          <w:tcPr>
            <w:tcW w:w="1842" w:type="dxa"/>
          </w:tcPr>
          <w:p w:rsidR="00410104" w:rsidRPr="00265E1A" w:rsidRDefault="00410104" w:rsidP="00410104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265E1A" w:rsidRPr="00265E1A" w:rsidRDefault="00265E1A" w:rsidP="00265E1A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8402D5" w:rsidP="007B4444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Marketing Research Between Taiwan and Mainland</w:t>
            </w:r>
          </w:p>
          <w:p w:rsidR="008402D5" w:rsidRDefault="008402D5" w:rsidP="007B4444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9F1A9C" w:rsidRPr="000D7FFE" w:rsidRDefault="009F1A9C" w:rsidP="008402D5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7B4444" w:rsidRPr="00572A9D" w:rsidTr="00DB20AE">
        <w:trPr>
          <w:cantSplit/>
          <w:trHeight w:val="2205"/>
        </w:trPr>
        <w:tc>
          <w:tcPr>
            <w:tcW w:w="534" w:type="dxa"/>
            <w:vMerge/>
            <w:shd w:val="clear" w:color="auto" w:fill="404040" w:themeFill="text1" w:themeFillTint="BF"/>
          </w:tcPr>
          <w:p w:rsidR="007B4444" w:rsidRPr="00572A9D" w:rsidRDefault="007B4444" w:rsidP="007B44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7B4444" w:rsidRPr="00572A9D" w:rsidRDefault="007B4444" w:rsidP="007B4444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textDirection w:val="tbRl"/>
            <w:vAlign w:val="center"/>
          </w:tcPr>
          <w:p w:rsidR="00E5292C" w:rsidRPr="00DB20AE" w:rsidRDefault="00DB20AE" w:rsidP="00DB20AE">
            <w:pPr>
              <w:spacing w:line="200" w:lineRule="exact"/>
              <w:ind w:left="113" w:right="113"/>
              <w:jc w:val="center"/>
              <w:rPr>
                <w:rFonts w:ascii="Times New Roman"/>
                <w:b/>
                <w:color w:val="808080" w:themeColor="background1" w:themeShade="80"/>
                <w:sz w:val="20"/>
              </w:rPr>
            </w:pPr>
            <w:r w:rsidRPr="00DB20AE">
              <w:rPr>
                <w:rFonts w:ascii="Times New Roman"/>
                <w:color w:val="000000"/>
                <w:sz w:val="20"/>
              </w:rPr>
              <w:t>Banking and Finance</w:t>
            </w:r>
          </w:p>
        </w:tc>
        <w:tc>
          <w:tcPr>
            <w:tcW w:w="1559" w:type="dxa"/>
          </w:tcPr>
          <w:p w:rsidR="006B331E" w:rsidRDefault="006B331E" w:rsidP="006B331E">
            <w:pPr>
              <w:spacing w:line="180" w:lineRule="exact"/>
              <w:rPr>
                <w:rFonts w:ascii="Times New Roman"/>
                <w:sz w:val="20"/>
              </w:rPr>
            </w:pPr>
            <w:r w:rsidRPr="006B331E">
              <w:rPr>
                <w:rFonts w:ascii="Times New Roman"/>
                <w:sz w:val="20"/>
              </w:rPr>
              <w:t>Soft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6B331E">
              <w:rPr>
                <w:rFonts w:ascii="Times New Roman"/>
                <w:sz w:val="20"/>
              </w:rPr>
              <w:t>Capability</w:t>
            </w:r>
          </w:p>
          <w:p w:rsidR="007B4444" w:rsidRDefault="006B331E" w:rsidP="006B331E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6B331E">
              <w:rPr>
                <w:rFonts w:ascii="Times New Roman"/>
                <w:sz w:val="20"/>
              </w:rPr>
              <w:t>Development</w:t>
            </w:r>
          </w:p>
        </w:tc>
        <w:tc>
          <w:tcPr>
            <w:tcW w:w="1701" w:type="dxa"/>
          </w:tcPr>
          <w:p w:rsidR="007B4444" w:rsidRDefault="00B95799" w:rsidP="007B4444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DC11AF">
              <w:rPr>
                <w:rFonts w:ascii="Times New Roman"/>
                <w:color w:val="000000" w:themeColor="text1"/>
                <w:sz w:val="20"/>
              </w:rPr>
              <w:t>Consumer Behavior</w:t>
            </w:r>
            <w:r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E5D7B" w:rsidRDefault="00FE5D7B" w:rsidP="007B4444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Japanese</w:t>
            </w:r>
            <w:r>
              <w:rPr>
                <w:rFonts w:hAnsi="細明體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050491" w:rsidRDefault="00050491" w:rsidP="007B4444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FE5D7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70C0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Microeconomics</w:t>
            </w:r>
            <w:r w:rsidRPr="004F554D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</w:p>
          <w:p w:rsidR="00CB2010" w:rsidRDefault="00CB2010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Times New Roman"/>
                <w:color w:val="002060"/>
                <w:sz w:val="20"/>
              </w:rPr>
            </w:pPr>
          </w:p>
          <w:p w:rsidR="004A54E9" w:rsidRPr="004F554D" w:rsidRDefault="004A54E9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70C0"/>
                <w:sz w:val="18"/>
                <w:szCs w:val="18"/>
              </w:rPr>
            </w:pPr>
            <w:r w:rsidRPr="004A54E9">
              <w:rPr>
                <w:rFonts w:ascii="Times New Roman"/>
                <w:color w:val="002060"/>
                <w:sz w:val="20"/>
              </w:rPr>
              <w:t>English Oral Communication</w:t>
            </w:r>
            <w:r w:rsidRPr="004A54E9">
              <w:rPr>
                <w:rFonts w:ascii="新細明體" w:eastAsia="新細明體" w:hAnsi="新細明體" w:cs="新細明體" w:hint="eastAsia"/>
                <w:color w:val="002060"/>
                <w:sz w:val="20"/>
              </w:rPr>
              <w:t>Ⅰ</w:t>
            </w:r>
          </w:p>
          <w:p w:rsidR="004A54E9" w:rsidRPr="004A54E9" w:rsidRDefault="004A54E9" w:rsidP="004A54E9">
            <w:pPr>
              <w:rPr>
                <w:rFonts w:ascii="Times New Roman" w:eastAsia="標楷體"/>
                <w:color w:val="002060"/>
              </w:rPr>
            </w:pPr>
            <w:r w:rsidRPr="004A54E9">
              <w:rPr>
                <w:rFonts w:ascii="Times New Roman" w:eastAsia="標楷體"/>
                <w:color w:val="002060"/>
                <w:sz w:val="20"/>
              </w:rPr>
              <w:t>English Reading</w:t>
            </w:r>
            <w:r w:rsidRPr="004A54E9">
              <w:rPr>
                <w:rFonts w:ascii="Times New Roman" w:eastAsia="標楷體" w:hint="eastAsia"/>
                <w:color w:val="002060"/>
                <w:sz w:val="20"/>
              </w:rPr>
              <w:t xml:space="preserve"> </w:t>
            </w:r>
            <w:r w:rsidRPr="004A54E9">
              <w:rPr>
                <w:rFonts w:ascii="Times New Roman" w:eastAsia="標楷體"/>
                <w:color w:val="002060"/>
                <w:sz w:val="20"/>
              </w:rPr>
              <w:t>I</w:t>
            </w:r>
          </w:p>
          <w:p w:rsidR="004A54E9" w:rsidRPr="000D7FFE" w:rsidRDefault="004A54E9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4444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Japanese</w:t>
            </w:r>
            <w:r w:rsidRPr="009E4C01">
              <w:rPr>
                <w:rFonts w:hAnsi="細明體" w:hint="eastAsia"/>
                <w:color w:val="FF0000"/>
                <w:sz w:val="18"/>
                <w:szCs w:val="18"/>
              </w:rPr>
              <w:t xml:space="preserve"> </w:t>
            </w:r>
            <w:r w:rsidRPr="009E4C01">
              <w:rPr>
                <w:rFonts w:ascii="Times New Roman"/>
                <w:color w:val="000000"/>
                <w:sz w:val="20"/>
              </w:rPr>
              <w:t>Conversation</w:t>
            </w:r>
          </w:p>
          <w:p w:rsidR="0012339B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Mac</w:t>
            </w:r>
            <w:r>
              <w:rPr>
                <w:rFonts w:ascii="Times New Roman" w:hint="eastAsia"/>
                <w:sz w:val="20"/>
              </w:rPr>
              <w:t>r</w:t>
            </w:r>
            <w:r w:rsidRPr="009E4C01">
              <w:rPr>
                <w:rFonts w:ascii="Times New Roman"/>
                <w:sz w:val="20"/>
              </w:rPr>
              <w:t>oeconomics</w:t>
            </w:r>
          </w:p>
          <w:p w:rsidR="0012339B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Corporate social responsibility</w:t>
            </w:r>
          </w:p>
          <w:p w:rsidR="0012339B" w:rsidRDefault="0012339B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Pr="007B4444" w:rsidRDefault="002572B5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Economic News Reading and Analysis</w:t>
            </w:r>
          </w:p>
          <w:p w:rsidR="000317F5" w:rsidRDefault="000317F5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70C0"/>
                <w:sz w:val="18"/>
                <w:szCs w:val="18"/>
              </w:rPr>
            </w:pPr>
          </w:p>
          <w:p w:rsidR="000317F5" w:rsidRPr="000317F5" w:rsidRDefault="000317F5" w:rsidP="000317F5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Times New Roman"/>
                <w:color w:val="002060"/>
                <w:sz w:val="20"/>
              </w:rPr>
            </w:pPr>
            <w:r w:rsidRPr="000317F5">
              <w:rPr>
                <w:rFonts w:ascii="Times New Roman"/>
                <w:color w:val="002060"/>
                <w:sz w:val="20"/>
              </w:rPr>
              <w:t>Business English Conversation</w:t>
            </w:r>
          </w:p>
          <w:p w:rsidR="007B4444" w:rsidRPr="00572A9D" w:rsidRDefault="007B4444" w:rsidP="007B4444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7B4444" w:rsidRDefault="0037667D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Industry Analysis</w:t>
            </w:r>
          </w:p>
          <w:p w:rsidR="0037667D" w:rsidRDefault="0037667D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37667D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International Financial Management</w:t>
            </w:r>
          </w:p>
          <w:p w:rsidR="00DE7533" w:rsidRDefault="00DE7533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DE7533" w:rsidP="007B4444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  <w:shd w:val="clear" w:color="auto" w:fill="EEEEEE"/>
              </w:rPr>
            </w:pPr>
            <w:r w:rsidRPr="007141CF">
              <w:rPr>
                <w:rFonts w:ascii="Times New Roman"/>
                <w:color w:val="000000"/>
                <w:sz w:val="20"/>
              </w:rPr>
              <w:t>Special Topics on Financial Institution Management</w:t>
            </w:r>
          </w:p>
          <w:p w:rsidR="00DE7533" w:rsidRDefault="00DE7533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DE7533" w:rsidP="007B4444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 w:hint="eastAsia"/>
                <w:color w:val="000000"/>
                <w:sz w:val="20"/>
              </w:rPr>
              <w:t>Special Topics on Bookkeeper Professional License Tests</w:t>
            </w:r>
            <w:r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Pr="009E4C01">
              <w:rPr>
                <w:rFonts w:ascii="Times New Roman" w:hint="eastAsia"/>
                <w:color w:val="000000"/>
                <w:sz w:val="20"/>
              </w:rPr>
              <w:t>I</w:t>
            </w:r>
          </w:p>
          <w:p w:rsidR="00DE7533" w:rsidRDefault="00DE7533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DE7533" w:rsidP="007B4444">
            <w:pPr>
              <w:adjustRightInd/>
              <w:spacing w:line="180" w:lineRule="exact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Finance Lecture</w:t>
            </w:r>
            <w:r w:rsidRPr="009E4C01">
              <w:rPr>
                <w:rFonts w:ascii="Times New Roman" w:eastAsia="新細明體"/>
                <w:color w:val="000000"/>
                <w:sz w:val="20"/>
              </w:rPr>
              <w:t xml:space="preserve"> I</w:t>
            </w:r>
          </w:p>
          <w:p w:rsidR="00DE7533" w:rsidRDefault="00DE7533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37667D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T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opics on Financial Planning</w:t>
            </w:r>
          </w:p>
          <w:p w:rsidR="00B3704C" w:rsidRDefault="00B3704C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7B4444" w:rsidRDefault="00B3704C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0E5E7B">
              <w:rPr>
                <w:rFonts w:ascii="Times New Roman" w:eastAsia="標楷體"/>
                <w:color w:val="002060"/>
                <w:sz w:val="20"/>
              </w:rPr>
              <w:t>Insurance Law and Practices</w:t>
            </w:r>
          </w:p>
          <w:p w:rsidR="00B3704C" w:rsidRPr="004F554D" w:rsidRDefault="00B3704C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425D08" w:rsidRDefault="00DE7533" w:rsidP="007B4444">
            <w:pPr>
              <w:adjustRightInd/>
              <w:spacing w:line="180" w:lineRule="exact"/>
              <w:rPr>
                <w:rFonts w:ascii="Times New Roman" w:eastAsia="新細明體"/>
                <w:color w:val="002060"/>
                <w:sz w:val="20"/>
              </w:rPr>
            </w:pPr>
            <w:r w:rsidRPr="008F57CA">
              <w:rPr>
                <w:rFonts w:ascii="Times New Roman" w:eastAsia="新細明體"/>
                <w:color w:val="002060"/>
                <w:sz w:val="20"/>
              </w:rPr>
              <w:t>Topics on Wealth Management Planning</w:t>
            </w:r>
          </w:p>
          <w:p w:rsidR="00DE7533" w:rsidRDefault="00DE7533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425D08" w:rsidRPr="000D7FFE" w:rsidRDefault="00DE7533" w:rsidP="00CC095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8F57CA">
              <w:rPr>
                <w:rFonts w:ascii="Times New Roman" w:eastAsia="新細明體"/>
                <w:color w:val="002060"/>
                <w:sz w:val="20"/>
              </w:rPr>
              <w:t>Special Topics on Financial Information System and application</w:t>
            </w:r>
          </w:p>
        </w:tc>
        <w:tc>
          <w:tcPr>
            <w:tcW w:w="1842" w:type="dxa"/>
          </w:tcPr>
          <w:p w:rsidR="007B4444" w:rsidRDefault="00792F12" w:rsidP="007B4444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Investment</w:t>
            </w:r>
          </w:p>
          <w:p w:rsidR="00792F12" w:rsidRDefault="00792F12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792F12" w:rsidP="00E07361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Foreign Exchange Trade</w:t>
            </w:r>
          </w:p>
          <w:p w:rsidR="00792F12" w:rsidRDefault="00792F12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E07361" w:rsidRDefault="00B44403" w:rsidP="00E07361">
            <w:pPr>
              <w:adjustRightInd/>
              <w:spacing w:line="180" w:lineRule="exact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Finance Lecture</w:t>
            </w:r>
            <w:r w:rsidRPr="009E4C01">
              <w:rPr>
                <w:rFonts w:ascii="Times New Roman" w:eastAsia="新細明體"/>
                <w:color w:val="000000"/>
                <w:sz w:val="20"/>
              </w:rPr>
              <w:t xml:space="preserve"> II</w:t>
            </w:r>
          </w:p>
          <w:p w:rsidR="00B44403" w:rsidRDefault="00B44403" w:rsidP="00E0736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44403" w:rsidRPr="009E4C01" w:rsidRDefault="00B44403" w:rsidP="00B44403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  <w:shd w:val="clear" w:color="auto" w:fill="EEEEEE"/>
              </w:rPr>
              <w:t>Insurance and Financial Risk</w:t>
            </w:r>
            <w:r w:rsidRPr="009E4C01">
              <w:rPr>
                <w:rFonts w:ascii="Times New Roman" w:hint="eastAsia"/>
                <w:color w:val="000000"/>
                <w:sz w:val="20"/>
              </w:rPr>
              <w:t xml:space="preserve"> </w:t>
            </w:r>
          </w:p>
          <w:p w:rsidR="007B4444" w:rsidRDefault="007B4444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B44403" w:rsidP="007B4444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Lectures on Economics and Finance</w:t>
            </w:r>
          </w:p>
          <w:p w:rsidR="00B44403" w:rsidRDefault="00B44403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44403" w:rsidRPr="009E4C01" w:rsidRDefault="00B44403" w:rsidP="00B44403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 w:hint="eastAsia"/>
                <w:color w:val="000000"/>
                <w:sz w:val="20"/>
              </w:rPr>
              <w:t xml:space="preserve">Special Topics </w:t>
            </w:r>
          </w:p>
          <w:p w:rsidR="007B4444" w:rsidRDefault="00B44403" w:rsidP="00B44403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 w:hint="eastAsia"/>
                <w:color w:val="000000"/>
                <w:sz w:val="20"/>
              </w:rPr>
              <w:t>on Bookkeeper Professional License Tests</w:t>
            </w:r>
            <w:r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Pr="009E4C01">
              <w:rPr>
                <w:rFonts w:ascii="Times New Roman" w:hint="eastAsia"/>
                <w:color w:val="000000"/>
                <w:sz w:val="20"/>
              </w:rPr>
              <w:t>II</w:t>
            </w:r>
          </w:p>
          <w:p w:rsidR="00B44403" w:rsidRDefault="00B44403" w:rsidP="00B44403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B44403" w:rsidP="007B4444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Career Internship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I</w:t>
            </w:r>
          </w:p>
          <w:p w:rsidR="00B44403" w:rsidRPr="00425D08" w:rsidRDefault="00B44403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C02A09" w:rsidP="007B4444">
            <w:pPr>
              <w:adjustRightInd/>
              <w:spacing w:line="180" w:lineRule="exact"/>
              <w:rPr>
                <w:rFonts w:ascii="Times New Roman" w:eastAsia="新細明體"/>
                <w:color w:val="002060"/>
                <w:sz w:val="20"/>
              </w:rPr>
            </w:pPr>
            <w:r w:rsidRPr="00360088">
              <w:rPr>
                <w:rFonts w:ascii="Times New Roman" w:eastAsia="新細明體"/>
                <w:color w:val="002060"/>
                <w:sz w:val="20"/>
              </w:rPr>
              <w:t>Futures and Options</w:t>
            </w:r>
          </w:p>
          <w:p w:rsidR="00C02A09" w:rsidRPr="004F554D" w:rsidRDefault="00C02A09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7B4444" w:rsidRDefault="007601A2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360088">
              <w:rPr>
                <w:rFonts w:ascii="Times New Roman" w:eastAsia="標楷體"/>
                <w:color w:val="002060"/>
                <w:sz w:val="20"/>
              </w:rPr>
              <w:t>Business Presentation</w:t>
            </w:r>
          </w:p>
          <w:p w:rsidR="007601A2" w:rsidRDefault="007601A2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425D08" w:rsidRPr="007601A2" w:rsidRDefault="007601A2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360088">
              <w:rPr>
                <w:rFonts w:ascii="Times New Roman" w:eastAsia="標楷體"/>
                <w:color w:val="002060"/>
                <w:sz w:val="20"/>
              </w:rPr>
              <w:t>Technical Analysis</w:t>
            </w:r>
          </w:p>
          <w:p w:rsidR="007601A2" w:rsidRPr="007601A2" w:rsidRDefault="007601A2" w:rsidP="007B4444">
            <w:pPr>
              <w:adjustRightInd/>
              <w:spacing w:line="180" w:lineRule="exact"/>
              <w:rPr>
                <w:color w:val="002060"/>
                <w:sz w:val="18"/>
                <w:szCs w:val="18"/>
              </w:rPr>
            </w:pPr>
          </w:p>
          <w:p w:rsidR="00425D08" w:rsidRPr="007601A2" w:rsidRDefault="007601A2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360088">
              <w:rPr>
                <w:rFonts w:ascii="Times New Roman" w:eastAsia="標楷體"/>
                <w:color w:val="002060"/>
                <w:sz w:val="20"/>
              </w:rPr>
              <w:t>Special Topics on Fixed Income Market</w:t>
            </w:r>
          </w:p>
          <w:p w:rsidR="007601A2" w:rsidRPr="007601A2" w:rsidRDefault="007601A2" w:rsidP="007B4444">
            <w:pPr>
              <w:adjustRightInd/>
              <w:spacing w:line="180" w:lineRule="exact"/>
              <w:rPr>
                <w:color w:val="002060"/>
                <w:sz w:val="18"/>
                <w:szCs w:val="18"/>
              </w:rPr>
            </w:pPr>
          </w:p>
          <w:p w:rsidR="00425D08" w:rsidRPr="000D7FFE" w:rsidRDefault="007601A2" w:rsidP="007601A2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360088">
              <w:rPr>
                <w:rFonts w:ascii="Times New Roman" w:eastAsia="標楷體"/>
                <w:color w:val="002060"/>
                <w:sz w:val="20"/>
              </w:rPr>
              <w:t>Financial Risk Management</w:t>
            </w:r>
          </w:p>
        </w:tc>
        <w:tc>
          <w:tcPr>
            <w:tcW w:w="2127" w:type="dxa"/>
          </w:tcPr>
          <w:p w:rsidR="00265E1A" w:rsidRDefault="00B661A8" w:rsidP="00265E1A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B661A8" w:rsidRDefault="00B661A8" w:rsidP="00265E1A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B661A8" w:rsidP="007B4444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Career Internship II</w:t>
            </w:r>
          </w:p>
          <w:p w:rsidR="00B661A8" w:rsidRDefault="00B661A8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661A8" w:rsidRDefault="00B661A8" w:rsidP="00B661A8">
            <w:pPr>
              <w:adjustRightInd/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Business Communication</w:t>
            </w:r>
          </w:p>
          <w:p w:rsidR="003D3C22" w:rsidRDefault="003D3C22" w:rsidP="003D3C22">
            <w:pPr>
              <w:adjustRightInd/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Default="00410104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631A38">
              <w:rPr>
                <w:rFonts w:ascii="Times New Roman" w:eastAsia="標楷體"/>
                <w:color w:val="002060"/>
                <w:sz w:val="20"/>
              </w:rPr>
              <w:t>Special Topics on Financial Certification</w:t>
            </w:r>
            <w:r w:rsidRPr="00410104">
              <w:rPr>
                <w:rFonts w:ascii="Times New Roman" w:eastAsia="標楷體" w:hint="eastAsia"/>
                <w:color w:val="002060"/>
                <w:sz w:val="20"/>
              </w:rPr>
              <w:t xml:space="preserve"> I</w:t>
            </w:r>
          </w:p>
          <w:p w:rsidR="00410104" w:rsidRPr="004F554D" w:rsidRDefault="00410104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7B4444" w:rsidRPr="00384788" w:rsidRDefault="00384788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8D29B7">
              <w:rPr>
                <w:rFonts w:ascii="Times New Roman" w:eastAsia="新細明體"/>
                <w:color w:val="002060"/>
                <w:sz w:val="20"/>
              </w:rPr>
              <w:t>Special Topics on Securities Specialist Professional License Tests</w:t>
            </w:r>
          </w:p>
          <w:p w:rsidR="00410104" w:rsidRPr="004F554D" w:rsidRDefault="00410104" w:rsidP="007B4444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7B4444" w:rsidRDefault="009B5CE0" w:rsidP="007B4444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Listening for English Standardized Proficiency Exams</w:t>
            </w:r>
          </w:p>
          <w:p w:rsidR="007B4444" w:rsidRPr="000D7FFE" w:rsidRDefault="007B4444" w:rsidP="007B4444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10104" w:rsidRPr="00265E1A" w:rsidRDefault="00410104" w:rsidP="00410104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265E1A" w:rsidRPr="00265E1A" w:rsidRDefault="00265E1A" w:rsidP="00265E1A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C1" w:rsidRDefault="00410104" w:rsidP="009545C1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The Analysis of Financial Statements</w:t>
            </w:r>
          </w:p>
          <w:p w:rsidR="00410104" w:rsidRDefault="00410104" w:rsidP="009545C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7B4444" w:rsidRDefault="008402D5" w:rsidP="007B4444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Special Topic on Budget Planning and Financial Planning</w:t>
            </w:r>
          </w:p>
          <w:p w:rsidR="00410104" w:rsidRDefault="00410104" w:rsidP="00C314DA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C314DA" w:rsidRDefault="00410104" w:rsidP="00C314DA">
            <w:pPr>
              <w:adjustRightInd/>
              <w:spacing w:line="180" w:lineRule="exact"/>
              <w:textAlignment w:val="auto"/>
              <w:rPr>
                <w:rFonts w:ascii="Times New Roman" w:eastAsia="標楷體"/>
                <w:color w:val="002060"/>
                <w:sz w:val="20"/>
              </w:rPr>
            </w:pPr>
            <w:r w:rsidRPr="00631A38">
              <w:rPr>
                <w:rFonts w:ascii="Times New Roman" w:eastAsia="標楷體"/>
                <w:color w:val="002060"/>
                <w:sz w:val="20"/>
              </w:rPr>
              <w:t>Financial Risk Management</w:t>
            </w:r>
          </w:p>
          <w:p w:rsidR="00410104" w:rsidRPr="00C314DA" w:rsidRDefault="00410104" w:rsidP="00C314DA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7B4444" w:rsidRPr="00410104" w:rsidRDefault="00410104" w:rsidP="007B4444">
            <w:pPr>
              <w:adjustRightInd/>
              <w:spacing w:line="180" w:lineRule="exact"/>
              <w:textAlignment w:val="auto"/>
              <w:rPr>
                <w:rFonts w:ascii="Times New Roman" w:eastAsia="標楷體"/>
                <w:color w:val="002060"/>
                <w:sz w:val="20"/>
              </w:rPr>
            </w:pPr>
            <w:r w:rsidRPr="00631A38">
              <w:rPr>
                <w:rFonts w:ascii="Times New Roman" w:eastAsia="標楷體"/>
                <w:color w:val="002060"/>
                <w:sz w:val="20"/>
              </w:rPr>
              <w:t>Special Topics on Financial Certification</w:t>
            </w:r>
            <w:r w:rsidRPr="00410104">
              <w:rPr>
                <w:rFonts w:ascii="Times New Roman" w:eastAsia="標楷體" w:hint="eastAsia"/>
                <w:color w:val="002060"/>
                <w:sz w:val="20"/>
              </w:rPr>
              <w:t xml:space="preserve"> II</w:t>
            </w:r>
          </w:p>
          <w:p w:rsidR="00410104" w:rsidRPr="004F554D" w:rsidRDefault="00410104" w:rsidP="007B4444">
            <w:pPr>
              <w:adjustRightInd/>
              <w:spacing w:line="180" w:lineRule="exact"/>
              <w:textAlignment w:val="auto"/>
              <w:rPr>
                <w:rFonts w:hAnsi="細明體"/>
                <w:color w:val="0070C0"/>
                <w:sz w:val="18"/>
                <w:szCs w:val="18"/>
              </w:rPr>
            </w:pPr>
          </w:p>
          <w:p w:rsidR="00425D08" w:rsidRPr="00425D08" w:rsidRDefault="00410104" w:rsidP="00410104">
            <w:pPr>
              <w:adjustRightInd/>
              <w:spacing w:line="200" w:lineRule="exact"/>
              <w:rPr>
                <w:rFonts w:hAnsi="細明體"/>
                <w:color w:val="0070C0"/>
                <w:sz w:val="18"/>
                <w:szCs w:val="18"/>
              </w:rPr>
            </w:pPr>
            <w:r w:rsidRPr="00631A38">
              <w:rPr>
                <w:rFonts w:ascii="Times New Roman" w:eastAsia="標楷體"/>
                <w:color w:val="002060"/>
                <w:sz w:val="20"/>
              </w:rPr>
              <w:t>Topics on Derivative Securities</w:t>
            </w:r>
          </w:p>
        </w:tc>
      </w:tr>
      <w:tr w:rsidR="00B95799" w:rsidRPr="00572A9D" w:rsidTr="00DB20AE">
        <w:trPr>
          <w:cantSplit/>
          <w:trHeight w:val="1134"/>
        </w:trPr>
        <w:tc>
          <w:tcPr>
            <w:tcW w:w="534" w:type="dxa"/>
            <w:vMerge/>
            <w:shd w:val="clear" w:color="auto" w:fill="404040" w:themeFill="text1" w:themeFillTint="BF"/>
          </w:tcPr>
          <w:p w:rsidR="00B95799" w:rsidRPr="00572A9D" w:rsidRDefault="00B95799" w:rsidP="00B95799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B95799" w:rsidRPr="00572A9D" w:rsidRDefault="00B95799" w:rsidP="00B95799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textDirection w:val="tbRl"/>
            <w:vAlign w:val="center"/>
          </w:tcPr>
          <w:p w:rsidR="00B95799" w:rsidRPr="00DB20AE" w:rsidRDefault="00DB20AE" w:rsidP="00DB20AE">
            <w:pPr>
              <w:spacing w:line="200" w:lineRule="exact"/>
              <w:ind w:left="113" w:right="113"/>
              <w:jc w:val="center"/>
              <w:rPr>
                <w:rFonts w:ascii="Times New Roman"/>
                <w:b/>
                <w:color w:val="808080" w:themeColor="background1" w:themeShade="80"/>
                <w:sz w:val="20"/>
              </w:rPr>
            </w:pPr>
            <w:r w:rsidRPr="00DB20AE">
              <w:rPr>
                <w:rFonts w:ascii="Times New Roman"/>
                <w:color w:val="000000"/>
                <w:sz w:val="20"/>
              </w:rPr>
              <w:t>Marketing Planning</w:t>
            </w:r>
          </w:p>
        </w:tc>
        <w:tc>
          <w:tcPr>
            <w:tcW w:w="1559" w:type="dxa"/>
          </w:tcPr>
          <w:p w:rsidR="006B331E" w:rsidRDefault="006B331E" w:rsidP="006B331E">
            <w:pPr>
              <w:spacing w:line="180" w:lineRule="exact"/>
              <w:rPr>
                <w:rFonts w:ascii="Times New Roman"/>
                <w:sz w:val="20"/>
              </w:rPr>
            </w:pPr>
            <w:r w:rsidRPr="006B331E">
              <w:rPr>
                <w:rFonts w:ascii="Times New Roman"/>
                <w:sz w:val="20"/>
              </w:rPr>
              <w:t>Soft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6B331E">
              <w:rPr>
                <w:rFonts w:ascii="Times New Roman"/>
                <w:sz w:val="20"/>
              </w:rPr>
              <w:t>Capability</w:t>
            </w:r>
          </w:p>
          <w:p w:rsidR="00B95799" w:rsidRDefault="006B331E" w:rsidP="006B331E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6B331E">
              <w:rPr>
                <w:rFonts w:ascii="Times New Roman"/>
                <w:sz w:val="20"/>
              </w:rPr>
              <w:t>Development</w:t>
            </w:r>
          </w:p>
        </w:tc>
        <w:tc>
          <w:tcPr>
            <w:tcW w:w="1701" w:type="dxa"/>
          </w:tcPr>
          <w:p w:rsidR="00B95799" w:rsidRDefault="00B95799" w:rsidP="00B95799">
            <w:pPr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DC11AF">
              <w:rPr>
                <w:rFonts w:ascii="Times New Roman"/>
                <w:color w:val="000000" w:themeColor="text1"/>
                <w:sz w:val="20"/>
              </w:rPr>
              <w:t>Consumer Behavior</w:t>
            </w:r>
          </w:p>
          <w:p w:rsidR="00B95799" w:rsidRDefault="00B95799" w:rsidP="00B95799">
            <w:pPr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B95799" w:rsidP="00B95799">
            <w:pPr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bCs/>
                <w:color w:val="000000" w:themeColor="text1"/>
                <w:sz w:val="20"/>
              </w:rPr>
              <w:t xml:space="preserve">International 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culture</w:t>
            </w:r>
            <w:r w:rsidRPr="009E4C01">
              <w:rPr>
                <w:rFonts w:ascii="Times New Roman"/>
                <w:bCs/>
                <w:color w:val="000000" w:themeColor="text1"/>
                <w:sz w:val="20"/>
              </w:rPr>
              <w:t xml:space="preserve"> and etiquette</w:t>
            </w:r>
          </w:p>
        </w:tc>
        <w:tc>
          <w:tcPr>
            <w:tcW w:w="1701" w:type="dxa"/>
          </w:tcPr>
          <w:p w:rsidR="00FE5D7B" w:rsidRDefault="00FE5D7B" w:rsidP="00B95799">
            <w:pPr>
              <w:adjustRightInd/>
              <w:spacing w:line="200" w:lineRule="exact"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Japanese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C6169E" w:rsidRDefault="00C6169E" w:rsidP="00B95799">
            <w:pPr>
              <w:adjustRightInd/>
              <w:spacing w:line="200" w:lineRule="exact"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E12797" w:rsidP="00B95799">
            <w:pPr>
              <w:adjustRightInd/>
              <w:spacing w:line="200" w:lineRule="exact"/>
              <w:textAlignment w:val="auto"/>
              <w:rPr>
                <w:rFonts w:ascii="Times New Roman"/>
                <w:sz w:val="20"/>
              </w:rPr>
            </w:pPr>
            <w:r w:rsidRPr="004720FA">
              <w:rPr>
                <w:rFonts w:ascii="Times New Roman"/>
                <w:sz w:val="20"/>
              </w:rPr>
              <w:t>Strategic Management</w:t>
            </w:r>
          </w:p>
          <w:p w:rsidR="00C6169E" w:rsidRDefault="00C6169E" w:rsidP="00B95799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FE5D7B" w:rsidP="00B95799">
            <w:pPr>
              <w:adjustRightInd/>
              <w:spacing w:line="200" w:lineRule="exact"/>
              <w:textAlignment w:val="auto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F1D34">
              <w:rPr>
                <w:rFonts w:ascii="Times New Roman"/>
                <w:color w:val="000000" w:themeColor="text1"/>
                <w:sz w:val="20"/>
              </w:rPr>
              <w:t xml:space="preserve">Internet and </w:t>
            </w:r>
            <w:r w:rsidRPr="000F1D34">
              <w:rPr>
                <w:rFonts w:ascii="Times New Roman"/>
                <w:color w:val="000000" w:themeColor="text1"/>
                <w:sz w:val="18"/>
                <w:szCs w:val="18"/>
              </w:rPr>
              <w:t>Cloud  Application</w:t>
            </w:r>
          </w:p>
          <w:p w:rsidR="00C6169E" w:rsidRDefault="00C6169E" w:rsidP="00B95799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4A54E9" w:rsidP="004A54E9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新細明體" w:eastAsia="新細明體" w:hAnsi="新細明體" w:cs="新細明體"/>
                <w:color w:val="002060"/>
                <w:sz w:val="20"/>
              </w:rPr>
            </w:pPr>
            <w:r w:rsidRPr="004A54E9">
              <w:rPr>
                <w:rFonts w:ascii="Times New Roman"/>
                <w:color w:val="002060"/>
                <w:sz w:val="20"/>
              </w:rPr>
              <w:t>English Oral Communication</w:t>
            </w:r>
            <w:r w:rsidRPr="004A54E9">
              <w:rPr>
                <w:rFonts w:ascii="新細明體" w:eastAsia="新細明體" w:hAnsi="新細明體" w:cs="新細明體" w:hint="eastAsia"/>
                <w:color w:val="002060"/>
                <w:sz w:val="20"/>
              </w:rPr>
              <w:t>Ⅰ</w:t>
            </w:r>
          </w:p>
          <w:p w:rsidR="004A54E9" w:rsidRPr="004A54E9" w:rsidRDefault="004A54E9" w:rsidP="004A54E9">
            <w:pPr>
              <w:rPr>
                <w:rFonts w:ascii="Times New Roman" w:eastAsia="標楷體"/>
                <w:color w:val="002060"/>
              </w:rPr>
            </w:pPr>
            <w:r w:rsidRPr="004A54E9">
              <w:rPr>
                <w:rFonts w:ascii="Times New Roman" w:eastAsia="標楷體"/>
                <w:color w:val="002060"/>
                <w:sz w:val="20"/>
              </w:rPr>
              <w:t>English Reading</w:t>
            </w:r>
            <w:r w:rsidRPr="004A54E9">
              <w:rPr>
                <w:rFonts w:ascii="Times New Roman" w:eastAsia="標楷體" w:hint="eastAsia"/>
                <w:color w:val="002060"/>
                <w:sz w:val="20"/>
              </w:rPr>
              <w:t xml:space="preserve"> </w:t>
            </w:r>
            <w:r w:rsidRPr="004A54E9">
              <w:rPr>
                <w:rFonts w:ascii="Times New Roman" w:eastAsia="標楷體"/>
                <w:color w:val="002060"/>
                <w:sz w:val="20"/>
              </w:rPr>
              <w:t>I</w:t>
            </w:r>
          </w:p>
          <w:p w:rsidR="004A54E9" w:rsidRPr="00572A9D" w:rsidRDefault="004A54E9" w:rsidP="004A54E9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5799" w:rsidRDefault="0012339B" w:rsidP="00B95799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Japanese</w:t>
            </w:r>
            <w:r w:rsidRPr="009E4C01">
              <w:rPr>
                <w:rFonts w:hAnsi="細明體" w:hint="eastAsia"/>
                <w:color w:val="FF0000"/>
                <w:sz w:val="18"/>
                <w:szCs w:val="18"/>
              </w:rPr>
              <w:t xml:space="preserve"> </w:t>
            </w:r>
            <w:r w:rsidRPr="009E4C01">
              <w:rPr>
                <w:rFonts w:ascii="Times New Roman"/>
                <w:color w:val="000000"/>
                <w:sz w:val="20"/>
              </w:rPr>
              <w:t>Conversation</w:t>
            </w:r>
          </w:p>
          <w:p w:rsidR="0012339B" w:rsidRDefault="0012339B" w:rsidP="00B95799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12339B" w:rsidP="00B95799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sz w:val="20"/>
              </w:rPr>
              <w:t>Corporate social responsibility</w:t>
            </w:r>
          </w:p>
          <w:p w:rsidR="0012339B" w:rsidRDefault="0012339B" w:rsidP="00B95799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0317F5" w:rsidP="00B95799">
            <w:pPr>
              <w:adjustRightInd/>
              <w:spacing w:line="180" w:lineRule="exact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Economic News Reading and Analysis</w:t>
            </w:r>
          </w:p>
          <w:p w:rsidR="00060F8E" w:rsidRDefault="00060F8E" w:rsidP="00B95799">
            <w:pPr>
              <w:adjustRightInd/>
              <w:spacing w:line="180" w:lineRule="exact"/>
              <w:rPr>
                <w:rFonts w:ascii="Times New Roman"/>
                <w:sz w:val="20"/>
              </w:rPr>
            </w:pPr>
          </w:p>
          <w:p w:rsidR="00060F8E" w:rsidRDefault="00060F8E" w:rsidP="00B95799">
            <w:pPr>
              <w:adjustRightInd/>
              <w:spacing w:line="180" w:lineRule="exact"/>
              <w:rPr>
                <w:rFonts w:ascii="Times New Roman"/>
                <w:sz w:val="20"/>
              </w:rPr>
            </w:pPr>
            <w:r w:rsidRPr="009D1463">
              <w:rPr>
                <w:rFonts w:ascii="Times New Roman"/>
                <w:sz w:val="20"/>
              </w:rPr>
              <w:t>Advertising Creativity and Strategy</w:t>
            </w:r>
          </w:p>
          <w:p w:rsidR="000317F5" w:rsidRDefault="000317F5" w:rsidP="00B95799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0317F5" w:rsidRPr="000317F5" w:rsidRDefault="000317F5" w:rsidP="000317F5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ascii="Times New Roman"/>
                <w:color w:val="002060"/>
                <w:sz w:val="20"/>
              </w:rPr>
            </w:pPr>
            <w:r w:rsidRPr="000317F5">
              <w:rPr>
                <w:rFonts w:ascii="Times New Roman"/>
                <w:color w:val="002060"/>
                <w:sz w:val="20"/>
              </w:rPr>
              <w:t>Business English Conversation</w:t>
            </w:r>
          </w:p>
          <w:p w:rsidR="00B95799" w:rsidRPr="0096786F" w:rsidRDefault="00B95799" w:rsidP="00B95799">
            <w:pPr>
              <w:adjustRightInd/>
              <w:spacing w:line="180" w:lineRule="exact"/>
              <w:rPr>
                <w:color w:val="0070C0"/>
                <w:sz w:val="18"/>
                <w:szCs w:val="18"/>
              </w:rPr>
            </w:pPr>
          </w:p>
          <w:p w:rsidR="00B95799" w:rsidRPr="000D7FFE" w:rsidRDefault="000317F5" w:rsidP="000317F5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5C216A">
              <w:rPr>
                <w:rFonts w:ascii="Times New Roman" w:eastAsia="新細明體"/>
                <w:color w:val="002060"/>
                <w:sz w:val="20"/>
              </w:rPr>
              <w:t>Tourism English</w:t>
            </w:r>
          </w:p>
        </w:tc>
        <w:tc>
          <w:tcPr>
            <w:tcW w:w="1985" w:type="dxa"/>
          </w:tcPr>
          <w:p w:rsidR="00B95799" w:rsidRDefault="0037667D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Industry Analysis</w:t>
            </w:r>
          </w:p>
          <w:p w:rsidR="00E343D2" w:rsidRDefault="00E343D2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E343D2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Strategies of International Business</w:t>
            </w:r>
          </w:p>
          <w:p w:rsidR="00E343D2" w:rsidRDefault="00E343D2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B3704C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Customer Relationship Management</w:t>
            </w:r>
          </w:p>
          <w:p w:rsidR="00B3704C" w:rsidRDefault="00B3704C" w:rsidP="00B95799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95799" w:rsidRDefault="00B3704C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Brand Management</w:t>
            </w:r>
          </w:p>
          <w:p w:rsidR="00B3704C" w:rsidRDefault="00B3704C" w:rsidP="00B95799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95799" w:rsidRDefault="00B3704C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International Human Resource Management</w:t>
            </w:r>
          </w:p>
          <w:p w:rsidR="00B3704C" w:rsidRDefault="00B3704C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37667D" w:rsidP="00B95799">
            <w:pPr>
              <w:adjustRightInd/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Japan</w:t>
            </w:r>
            <w:r>
              <w:rPr>
                <w:rFonts w:ascii="Times New Roman" w:hint="eastAsia"/>
                <w:color w:val="000000" w:themeColor="text1"/>
                <w:sz w:val="20"/>
              </w:rPr>
              <w:t>e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se Business Management</w:t>
            </w:r>
          </w:p>
          <w:p w:rsidR="0037667D" w:rsidRDefault="0037667D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DE7533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App Design and Application</w:t>
            </w:r>
          </w:p>
          <w:p w:rsidR="0037667D" w:rsidRDefault="0037667D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:rsidR="0037667D" w:rsidRDefault="0037667D" w:rsidP="0037667D">
            <w:pPr>
              <w:adjustRightInd/>
              <w:spacing w:line="180" w:lineRule="exact"/>
              <w:rPr>
                <w:rFonts w:ascii="Times New Roman" w:eastAsia="標楷體"/>
                <w:color w:val="002060"/>
                <w:sz w:val="20"/>
              </w:rPr>
            </w:pPr>
            <w:r w:rsidRPr="00B41A15">
              <w:rPr>
                <w:rFonts w:ascii="Times New Roman" w:eastAsia="標楷體"/>
                <w:color w:val="002060"/>
                <w:sz w:val="20"/>
              </w:rPr>
              <w:t>Business Presentation</w:t>
            </w:r>
          </w:p>
          <w:p w:rsidR="00B95799" w:rsidRPr="000D7FFE" w:rsidRDefault="00B95799" w:rsidP="00B95799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5799" w:rsidRDefault="00792F12" w:rsidP="00B95799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Business Planning</w:t>
            </w:r>
          </w:p>
          <w:p w:rsidR="00792F12" w:rsidRDefault="00792F12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792F12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Secretarial Practices</w:t>
            </w:r>
          </w:p>
          <w:p w:rsidR="00792F12" w:rsidRDefault="00792F12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95799" w:rsidRDefault="00792F12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Service Marketing</w:t>
            </w:r>
          </w:p>
          <w:p w:rsidR="00792F12" w:rsidRDefault="00792F12" w:rsidP="00B95799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95799" w:rsidRDefault="00B44403" w:rsidP="00B95799">
            <w:pPr>
              <w:adjustRightInd/>
              <w:spacing w:line="180" w:lineRule="exact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Lectures on Economics and Finance</w:t>
            </w:r>
          </w:p>
          <w:p w:rsidR="00B44403" w:rsidRDefault="00B44403" w:rsidP="00B95799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B95799" w:rsidRPr="000D7FFE" w:rsidRDefault="00B44403" w:rsidP="00B44403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Career Internship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I</w:t>
            </w:r>
          </w:p>
        </w:tc>
        <w:tc>
          <w:tcPr>
            <w:tcW w:w="2127" w:type="dxa"/>
          </w:tcPr>
          <w:p w:rsidR="00B661A8" w:rsidRDefault="00B661A8" w:rsidP="00B661A8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B95799" w:rsidRDefault="00B95799" w:rsidP="00B95799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661A8" w:rsidRDefault="00B661A8" w:rsidP="00B661A8">
            <w:pPr>
              <w:adjustRightInd/>
              <w:spacing w:line="180" w:lineRule="exact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Business Communication</w:t>
            </w:r>
          </w:p>
          <w:p w:rsidR="00B95799" w:rsidRDefault="00B95799" w:rsidP="00B9579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661A8" w:rsidRDefault="00B661A8" w:rsidP="00B9579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B661A8" w:rsidP="00B95799">
            <w:pPr>
              <w:adjustRightInd/>
              <w:spacing w:line="200" w:lineRule="exact"/>
              <w:textAlignment w:val="auto"/>
              <w:rPr>
                <w:rFonts w:ascii="Times New Roman"/>
                <w:color w:val="000000"/>
                <w:sz w:val="20"/>
              </w:rPr>
            </w:pPr>
            <w:r w:rsidRPr="003D139B">
              <w:rPr>
                <w:rFonts w:ascii="Times New Roman"/>
                <w:color w:val="000000"/>
                <w:sz w:val="20"/>
              </w:rPr>
              <w:t>Enterprise Resources plan</w:t>
            </w:r>
            <w:r>
              <w:rPr>
                <w:rFonts w:ascii="Times New Roman" w:hint="eastAsia"/>
                <w:color w:val="000000"/>
                <w:sz w:val="20"/>
              </w:rPr>
              <w:t>ning</w:t>
            </w:r>
          </w:p>
          <w:p w:rsidR="00B661A8" w:rsidRDefault="00B661A8" w:rsidP="00B95799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B661A8" w:rsidP="00B95799">
            <w:pPr>
              <w:adjustRightInd/>
              <w:spacing w:line="20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Career Internship II</w:t>
            </w:r>
          </w:p>
          <w:p w:rsidR="00B661A8" w:rsidRDefault="00B661A8" w:rsidP="00B95799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9B5CE0" w:rsidP="00B95799">
            <w:pPr>
              <w:adjustRightInd/>
              <w:spacing w:line="200" w:lineRule="exact"/>
              <w:textAlignment w:val="auto"/>
              <w:rPr>
                <w:rFonts w:ascii="Times New Roman" w:eastAsia="標楷體"/>
                <w:color w:val="002060"/>
                <w:sz w:val="20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News in English</w:t>
            </w:r>
          </w:p>
          <w:p w:rsidR="009B5CE0" w:rsidRPr="007C120C" w:rsidRDefault="009B5CE0" w:rsidP="00B95799">
            <w:pPr>
              <w:adjustRightInd/>
              <w:spacing w:line="200" w:lineRule="exact"/>
              <w:textAlignment w:val="auto"/>
              <w:rPr>
                <w:rFonts w:hAnsi="細明體"/>
                <w:color w:val="0070C0"/>
                <w:sz w:val="18"/>
                <w:szCs w:val="18"/>
              </w:rPr>
            </w:pPr>
          </w:p>
          <w:p w:rsidR="00B95799" w:rsidRPr="000D7FFE" w:rsidRDefault="009B5CE0" w:rsidP="009B5CE0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0B6435">
              <w:rPr>
                <w:rFonts w:ascii="Times New Roman" w:eastAsia="標楷體"/>
                <w:color w:val="002060"/>
                <w:sz w:val="20"/>
              </w:rPr>
              <w:t>Listening for English Standardized Proficiency Exams</w:t>
            </w:r>
          </w:p>
        </w:tc>
        <w:tc>
          <w:tcPr>
            <w:tcW w:w="1842" w:type="dxa"/>
          </w:tcPr>
          <w:p w:rsidR="008402D5" w:rsidRPr="00265E1A" w:rsidRDefault="008402D5" w:rsidP="008402D5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III</w:t>
            </w:r>
          </w:p>
          <w:p w:rsidR="00B95799" w:rsidRDefault="00B95799" w:rsidP="00B9579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B95799" w:rsidRDefault="008402D5" w:rsidP="00B95799">
            <w:pPr>
              <w:adjustRightInd/>
              <w:spacing w:line="18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The Analysis of Financial Statements</w:t>
            </w:r>
          </w:p>
          <w:p w:rsidR="008402D5" w:rsidRDefault="008402D5" w:rsidP="00B95799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8402D5" w:rsidRDefault="008402D5" w:rsidP="008402D5">
            <w:pPr>
              <w:adjustRightInd/>
              <w:spacing w:line="18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Marketing Research Between Taiwan and Mainland</w:t>
            </w:r>
          </w:p>
          <w:p w:rsidR="00B95799" w:rsidRPr="000D7FFE" w:rsidRDefault="00B95799" w:rsidP="00B95799">
            <w:pPr>
              <w:adjustRightInd/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</w:tbl>
    <w:p w:rsidR="00C56023" w:rsidRPr="0074227F" w:rsidRDefault="00C56023" w:rsidP="00C56023">
      <w:pPr>
        <w:rPr>
          <w:rFonts w:ascii="Times New Roman"/>
        </w:rPr>
      </w:pPr>
      <w:r w:rsidRPr="000F1D34">
        <w:rPr>
          <w:rFonts w:ascii="Times New Roman"/>
        </w:rPr>
        <w:t>Total Graduated Credit:1</w:t>
      </w:r>
      <w:r w:rsidRPr="0074227F">
        <w:rPr>
          <w:rFonts w:ascii="Times New Roman"/>
        </w:rPr>
        <w:t>28 At Least</w:t>
      </w:r>
      <w:r w:rsidRPr="0074227F">
        <w:rPr>
          <w:rFonts w:ascii="Times New Roman"/>
        </w:rPr>
        <w:t>（</w:t>
      </w:r>
      <w:r w:rsidRPr="0074227F">
        <w:rPr>
          <w:rFonts w:ascii="Times New Roman"/>
        </w:rPr>
        <w:t xml:space="preserve">Required Course </w:t>
      </w:r>
      <w:r>
        <w:rPr>
          <w:rFonts w:ascii="Times New Roman" w:hint="eastAsia"/>
        </w:rPr>
        <w:t>6</w:t>
      </w:r>
      <w:r w:rsidRPr="0074227F">
        <w:rPr>
          <w:rFonts w:ascii="Times New Roman"/>
        </w:rPr>
        <w:t>7+General Education 28+Other Elective Courses 3</w:t>
      </w:r>
      <w:r>
        <w:rPr>
          <w:rFonts w:ascii="Times New Roman" w:hint="eastAsia"/>
        </w:rPr>
        <w:t>3</w:t>
      </w:r>
      <w:r w:rsidRPr="0074227F">
        <w:rPr>
          <w:rFonts w:ascii="Times New Roman"/>
        </w:rPr>
        <w:t xml:space="preserve"> </w:t>
      </w:r>
      <w:r w:rsidRPr="0074227F">
        <w:rPr>
          <w:rFonts w:ascii="Times New Roman"/>
        </w:rPr>
        <w:t>）</w:t>
      </w:r>
    </w:p>
    <w:p w:rsidR="00674E1E" w:rsidRPr="00C56023" w:rsidRDefault="00674E1E" w:rsidP="00C56023">
      <w:pPr>
        <w:widowControl/>
        <w:tabs>
          <w:tab w:val="left" w:pos="10620"/>
        </w:tabs>
        <w:autoSpaceDE w:val="0"/>
        <w:autoSpaceDN w:val="0"/>
        <w:spacing w:line="180" w:lineRule="exact"/>
        <w:textAlignment w:val="bottom"/>
        <w:rPr>
          <w:sz w:val="16"/>
          <w:szCs w:val="16"/>
        </w:rPr>
      </w:pPr>
    </w:p>
    <w:sectPr w:rsidR="00674E1E" w:rsidRPr="00C56023" w:rsidSect="00483CE3">
      <w:pgSz w:w="16840" w:h="11907" w:orient="landscape" w:code="9"/>
      <w:pgMar w:top="238" w:right="510" w:bottom="244" w:left="51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30" w:rsidRDefault="002D2730" w:rsidP="00236316">
      <w:pPr>
        <w:spacing w:line="240" w:lineRule="auto"/>
      </w:pPr>
      <w:r>
        <w:separator/>
      </w:r>
    </w:p>
  </w:endnote>
  <w:endnote w:type="continuationSeparator" w:id="0">
    <w:p w:rsidR="002D2730" w:rsidRDefault="002D2730" w:rsidP="002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30" w:rsidRDefault="002D2730" w:rsidP="00236316">
      <w:pPr>
        <w:spacing w:line="240" w:lineRule="auto"/>
      </w:pPr>
      <w:r>
        <w:separator/>
      </w:r>
    </w:p>
  </w:footnote>
  <w:footnote w:type="continuationSeparator" w:id="0">
    <w:p w:rsidR="002D2730" w:rsidRDefault="002D2730" w:rsidP="00236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0"/>
    <w:rsid w:val="000005FB"/>
    <w:rsid w:val="00004438"/>
    <w:rsid w:val="00006CDA"/>
    <w:rsid w:val="00021A4B"/>
    <w:rsid w:val="00023F75"/>
    <w:rsid w:val="000240C5"/>
    <w:rsid w:val="000314FB"/>
    <w:rsid w:val="000317F5"/>
    <w:rsid w:val="000341BC"/>
    <w:rsid w:val="00034666"/>
    <w:rsid w:val="00035A74"/>
    <w:rsid w:val="00042AED"/>
    <w:rsid w:val="00047730"/>
    <w:rsid w:val="00050491"/>
    <w:rsid w:val="000602AB"/>
    <w:rsid w:val="00060F8E"/>
    <w:rsid w:val="00072F67"/>
    <w:rsid w:val="00087290"/>
    <w:rsid w:val="000A0BAC"/>
    <w:rsid w:val="000A1307"/>
    <w:rsid w:val="000A4DE5"/>
    <w:rsid w:val="000A7E73"/>
    <w:rsid w:val="000D7FA3"/>
    <w:rsid w:val="000D7FFE"/>
    <w:rsid w:val="000E7C28"/>
    <w:rsid w:val="000F06DB"/>
    <w:rsid w:val="000F7614"/>
    <w:rsid w:val="00103262"/>
    <w:rsid w:val="00115C38"/>
    <w:rsid w:val="00116968"/>
    <w:rsid w:val="001230ED"/>
    <w:rsid w:val="0012339B"/>
    <w:rsid w:val="00123A6A"/>
    <w:rsid w:val="00133F49"/>
    <w:rsid w:val="00134840"/>
    <w:rsid w:val="00140E3C"/>
    <w:rsid w:val="00142794"/>
    <w:rsid w:val="00164391"/>
    <w:rsid w:val="00174F39"/>
    <w:rsid w:val="00184532"/>
    <w:rsid w:val="0018799D"/>
    <w:rsid w:val="00194E0D"/>
    <w:rsid w:val="00197284"/>
    <w:rsid w:val="001B3F7F"/>
    <w:rsid w:val="001C047C"/>
    <w:rsid w:val="001C0789"/>
    <w:rsid w:val="001D08E8"/>
    <w:rsid w:val="001E0E91"/>
    <w:rsid w:val="001E4E69"/>
    <w:rsid w:val="001F08BD"/>
    <w:rsid w:val="001F1F4C"/>
    <w:rsid w:val="001F4BA6"/>
    <w:rsid w:val="0020349A"/>
    <w:rsid w:val="00227DA0"/>
    <w:rsid w:val="00236316"/>
    <w:rsid w:val="00246906"/>
    <w:rsid w:val="002572B5"/>
    <w:rsid w:val="00262705"/>
    <w:rsid w:val="00265E1A"/>
    <w:rsid w:val="002735ED"/>
    <w:rsid w:val="002755F1"/>
    <w:rsid w:val="0028101F"/>
    <w:rsid w:val="002962DB"/>
    <w:rsid w:val="002B6EDE"/>
    <w:rsid w:val="002D2730"/>
    <w:rsid w:val="002D38B6"/>
    <w:rsid w:val="002D44E8"/>
    <w:rsid w:val="002E171D"/>
    <w:rsid w:val="002F17B2"/>
    <w:rsid w:val="002F1D01"/>
    <w:rsid w:val="003063E3"/>
    <w:rsid w:val="003105A3"/>
    <w:rsid w:val="00311CF3"/>
    <w:rsid w:val="003270A5"/>
    <w:rsid w:val="00346E62"/>
    <w:rsid w:val="003574FD"/>
    <w:rsid w:val="00361D0A"/>
    <w:rsid w:val="00374112"/>
    <w:rsid w:val="0037667D"/>
    <w:rsid w:val="00384788"/>
    <w:rsid w:val="003861A4"/>
    <w:rsid w:val="003934E0"/>
    <w:rsid w:val="003A11FE"/>
    <w:rsid w:val="003A2383"/>
    <w:rsid w:val="003A750A"/>
    <w:rsid w:val="003A7738"/>
    <w:rsid w:val="003B0A33"/>
    <w:rsid w:val="003B4E70"/>
    <w:rsid w:val="003B68DC"/>
    <w:rsid w:val="003D298A"/>
    <w:rsid w:val="003D3AC6"/>
    <w:rsid w:val="003D3C22"/>
    <w:rsid w:val="003D5717"/>
    <w:rsid w:val="003E74F5"/>
    <w:rsid w:val="003F306C"/>
    <w:rsid w:val="00403ACE"/>
    <w:rsid w:val="00410104"/>
    <w:rsid w:val="0041727E"/>
    <w:rsid w:val="00425D08"/>
    <w:rsid w:val="00430A3C"/>
    <w:rsid w:val="004328DB"/>
    <w:rsid w:val="00435A4E"/>
    <w:rsid w:val="0044121C"/>
    <w:rsid w:val="00446354"/>
    <w:rsid w:val="004575C9"/>
    <w:rsid w:val="00460E44"/>
    <w:rsid w:val="00463028"/>
    <w:rsid w:val="00473FB9"/>
    <w:rsid w:val="00483CE3"/>
    <w:rsid w:val="0048512A"/>
    <w:rsid w:val="004877F2"/>
    <w:rsid w:val="004A54E9"/>
    <w:rsid w:val="004B36FA"/>
    <w:rsid w:val="004D231C"/>
    <w:rsid w:val="004D7489"/>
    <w:rsid w:val="004F33CB"/>
    <w:rsid w:val="004F52DF"/>
    <w:rsid w:val="004F554D"/>
    <w:rsid w:val="00500A86"/>
    <w:rsid w:val="0051050F"/>
    <w:rsid w:val="00521217"/>
    <w:rsid w:val="00525E35"/>
    <w:rsid w:val="00543DAC"/>
    <w:rsid w:val="005465E2"/>
    <w:rsid w:val="00546E91"/>
    <w:rsid w:val="00547744"/>
    <w:rsid w:val="00552160"/>
    <w:rsid w:val="00572A9D"/>
    <w:rsid w:val="005A3252"/>
    <w:rsid w:val="005B13E2"/>
    <w:rsid w:val="005B1B28"/>
    <w:rsid w:val="005C1DAC"/>
    <w:rsid w:val="005D4AD6"/>
    <w:rsid w:val="005D7F33"/>
    <w:rsid w:val="005F2D86"/>
    <w:rsid w:val="005F4588"/>
    <w:rsid w:val="00616562"/>
    <w:rsid w:val="00622590"/>
    <w:rsid w:val="006349C5"/>
    <w:rsid w:val="00661BC5"/>
    <w:rsid w:val="00672460"/>
    <w:rsid w:val="00674E1E"/>
    <w:rsid w:val="00677DA3"/>
    <w:rsid w:val="006841BB"/>
    <w:rsid w:val="00690ED0"/>
    <w:rsid w:val="00694E06"/>
    <w:rsid w:val="006B331E"/>
    <w:rsid w:val="006B668E"/>
    <w:rsid w:val="006B7AD4"/>
    <w:rsid w:val="006C3044"/>
    <w:rsid w:val="006C5C3A"/>
    <w:rsid w:val="006D3F61"/>
    <w:rsid w:val="006D46DA"/>
    <w:rsid w:val="006E0D3A"/>
    <w:rsid w:val="006F2E6E"/>
    <w:rsid w:val="0070328A"/>
    <w:rsid w:val="00705A8A"/>
    <w:rsid w:val="007141CF"/>
    <w:rsid w:val="0073127D"/>
    <w:rsid w:val="007601A2"/>
    <w:rsid w:val="0076477A"/>
    <w:rsid w:val="00772E01"/>
    <w:rsid w:val="00773D25"/>
    <w:rsid w:val="00783F97"/>
    <w:rsid w:val="007859DB"/>
    <w:rsid w:val="00786BB3"/>
    <w:rsid w:val="00792F12"/>
    <w:rsid w:val="007A2E11"/>
    <w:rsid w:val="007B2342"/>
    <w:rsid w:val="007B4444"/>
    <w:rsid w:val="007C120C"/>
    <w:rsid w:val="007D07F8"/>
    <w:rsid w:val="007F0831"/>
    <w:rsid w:val="007F3058"/>
    <w:rsid w:val="00806B1E"/>
    <w:rsid w:val="00822CA5"/>
    <w:rsid w:val="00830C69"/>
    <w:rsid w:val="00833822"/>
    <w:rsid w:val="00834B4C"/>
    <w:rsid w:val="008402D5"/>
    <w:rsid w:val="00850EB8"/>
    <w:rsid w:val="00853BAB"/>
    <w:rsid w:val="0085657B"/>
    <w:rsid w:val="0085717B"/>
    <w:rsid w:val="00862286"/>
    <w:rsid w:val="00876275"/>
    <w:rsid w:val="008832A6"/>
    <w:rsid w:val="00897616"/>
    <w:rsid w:val="008B7929"/>
    <w:rsid w:val="008C4C13"/>
    <w:rsid w:val="008C783E"/>
    <w:rsid w:val="008D11E7"/>
    <w:rsid w:val="008D3B6C"/>
    <w:rsid w:val="008D546D"/>
    <w:rsid w:val="008D5C98"/>
    <w:rsid w:val="008E56AF"/>
    <w:rsid w:val="00904F18"/>
    <w:rsid w:val="0091154F"/>
    <w:rsid w:val="00916B08"/>
    <w:rsid w:val="009201BB"/>
    <w:rsid w:val="009247BD"/>
    <w:rsid w:val="0092670F"/>
    <w:rsid w:val="00932831"/>
    <w:rsid w:val="00933FCA"/>
    <w:rsid w:val="0093768E"/>
    <w:rsid w:val="00944C4A"/>
    <w:rsid w:val="00945754"/>
    <w:rsid w:val="00947B0D"/>
    <w:rsid w:val="00950B7F"/>
    <w:rsid w:val="009545C1"/>
    <w:rsid w:val="00954974"/>
    <w:rsid w:val="00956BAC"/>
    <w:rsid w:val="009627DE"/>
    <w:rsid w:val="0096786F"/>
    <w:rsid w:val="00970D04"/>
    <w:rsid w:val="00985BF6"/>
    <w:rsid w:val="0099243A"/>
    <w:rsid w:val="009A305F"/>
    <w:rsid w:val="009B5CE0"/>
    <w:rsid w:val="009B601C"/>
    <w:rsid w:val="009C2E77"/>
    <w:rsid w:val="009C49FE"/>
    <w:rsid w:val="009D6E57"/>
    <w:rsid w:val="009D774E"/>
    <w:rsid w:val="009F1A9C"/>
    <w:rsid w:val="009F31D6"/>
    <w:rsid w:val="009F49AA"/>
    <w:rsid w:val="009F5135"/>
    <w:rsid w:val="009F5255"/>
    <w:rsid w:val="009F6687"/>
    <w:rsid w:val="00A038A0"/>
    <w:rsid w:val="00A073B1"/>
    <w:rsid w:val="00A149B1"/>
    <w:rsid w:val="00A15182"/>
    <w:rsid w:val="00A20F05"/>
    <w:rsid w:val="00A3327B"/>
    <w:rsid w:val="00A336FC"/>
    <w:rsid w:val="00A36FD3"/>
    <w:rsid w:val="00A51E54"/>
    <w:rsid w:val="00A53397"/>
    <w:rsid w:val="00A53566"/>
    <w:rsid w:val="00A55628"/>
    <w:rsid w:val="00A611A8"/>
    <w:rsid w:val="00A64092"/>
    <w:rsid w:val="00A73272"/>
    <w:rsid w:val="00A90C67"/>
    <w:rsid w:val="00A90CD7"/>
    <w:rsid w:val="00A92D5E"/>
    <w:rsid w:val="00A93897"/>
    <w:rsid w:val="00AA05F1"/>
    <w:rsid w:val="00AA0741"/>
    <w:rsid w:val="00AA5784"/>
    <w:rsid w:val="00AA5F01"/>
    <w:rsid w:val="00AA5F0C"/>
    <w:rsid w:val="00AB2FE1"/>
    <w:rsid w:val="00AB4D95"/>
    <w:rsid w:val="00AB7904"/>
    <w:rsid w:val="00AC79BF"/>
    <w:rsid w:val="00AC7F1A"/>
    <w:rsid w:val="00AE0647"/>
    <w:rsid w:val="00AE183C"/>
    <w:rsid w:val="00AE28E6"/>
    <w:rsid w:val="00AE35A5"/>
    <w:rsid w:val="00AF16C0"/>
    <w:rsid w:val="00AF618D"/>
    <w:rsid w:val="00B01C18"/>
    <w:rsid w:val="00B06210"/>
    <w:rsid w:val="00B12B61"/>
    <w:rsid w:val="00B152A4"/>
    <w:rsid w:val="00B26FAD"/>
    <w:rsid w:val="00B32546"/>
    <w:rsid w:val="00B35A98"/>
    <w:rsid w:val="00B36506"/>
    <w:rsid w:val="00B368B2"/>
    <w:rsid w:val="00B3704C"/>
    <w:rsid w:val="00B44403"/>
    <w:rsid w:val="00B4596D"/>
    <w:rsid w:val="00B517A3"/>
    <w:rsid w:val="00B524A2"/>
    <w:rsid w:val="00B52F2E"/>
    <w:rsid w:val="00B631EA"/>
    <w:rsid w:val="00B661A8"/>
    <w:rsid w:val="00B66748"/>
    <w:rsid w:val="00B66A23"/>
    <w:rsid w:val="00B7525D"/>
    <w:rsid w:val="00B76AD7"/>
    <w:rsid w:val="00B80292"/>
    <w:rsid w:val="00B8399D"/>
    <w:rsid w:val="00B929AF"/>
    <w:rsid w:val="00B95799"/>
    <w:rsid w:val="00BA3B7A"/>
    <w:rsid w:val="00BA7759"/>
    <w:rsid w:val="00BC30B3"/>
    <w:rsid w:val="00BC5905"/>
    <w:rsid w:val="00BD4C45"/>
    <w:rsid w:val="00BE03DB"/>
    <w:rsid w:val="00BF16AF"/>
    <w:rsid w:val="00BF404C"/>
    <w:rsid w:val="00BF7539"/>
    <w:rsid w:val="00C02A09"/>
    <w:rsid w:val="00C243F8"/>
    <w:rsid w:val="00C314DA"/>
    <w:rsid w:val="00C35574"/>
    <w:rsid w:val="00C40972"/>
    <w:rsid w:val="00C4511C"/>
    <w:rsid w:val="00C56023"/>
    <w:rsid w:val="00C569CD"/>
    <w:rsid w:val="00C608EB"/>
    <w:rsid w:val="00C6169E"/>
    <w:rsid w:val="00C6382D"/>
    <w:rsid w:val="00C6467D"/>
    <w:rsid w:val="00C6491A"/>
    <w:rsid w:val="00C71896"/>
    <w:rsid w:val="00C80CC8"/>
    <w:rsid w:val="00C82EF7"/>
    <w:rsid w:val="00C83055"/>
    <w:rsid w:val="00C8417C"/>
    <w:rsid w:val="00C87111"/>
    <w:rsid w:val="00C91E15"/>
    <w:rsid w:val="00CB1B31"/>
    <w:rsid w:val="00CB2010"/>
    <w:rsid w:val="00CB6256"/>
    <w:rsid w:val="00CC0951"/>
    <w:rsid w:val="00CD0E7D"/>
    <w:rsid w:val="00CD2D83"/>
    <w:rsid w:val="00CE61B2"/>
    <w:rsid w:val="00CE7A7B"/>
    <w:rsid w:val="00CE7EF7"/>
    <w:rsid w:val="00CF5AEC"/>
    <w:rsid w:val="00D26083"/>
    <w:rsid w:val="00D31BB5"/>
    <w:rsid w:val="00D85C2E"/>
    <w:rsid w:val="00DA6B25"/>
    <w:rsid w:val="00DA72ED"/>
    <w:rsid w:val="00DA7D18"/>
    <w:rsid w:val="00DB1C72"/>
    <w:rsid w:val="00DB20AE"/>
    <w:rsid w:val="00DC4D1F"/>
    <w:rsid w:val="00DE7533"/>
    <w:rsid w:val="00DF2C84"/>
    <w:rsid w:val="00DF7053"/>
    <w:rsid w:val="00E07361"/>
    <w:rsid w:val="00E12423"/>
    <w:rsid w:val="00E12797"/>
    <w:rsid w:val="00E21002"/>
    <w:rsid w:val="00E343D2"/>
    <w:rsid w:val="00E46C45"/>
    <w:rsid w:val="00E50A28"/>
    <w:rsid w:val="00E5292C"/>
    <w:rsid w:val="00E551C6"/>
    <w:rsid w:val="00E624C0"/>
    <w:rsid w:val="00E6253A"/>
    <w:rsid w:val="00E62E76"/>
    <w:rsid w:val="00E675A0"/>
    <w:rsid w:val="00E91F86"/>
    <w:rsid w:val="00E9379C"/>
    <w:rsid w:val="00E975F3"/>
    <w:rsid w:val="00EA082A"/>
    <w:rsid w:val="00EA3796"/>
    <w:rsid w:val="00EA46A2"/>
    <w:rsid w:val="00EA7FC1"/>
    <w:rsid w:val="00ED0CD2"/>
    <w:rsid w:val="00EF13FF"/>
    <w:rsid w:val="00EF2B9C"/>
    <w:rsid w:val="00EF46C4"/>
    <w:rsid w:val="00EF759B"/>
    <w:rsid w:val="00EF7A44"/>
    <w:rsid w:val="00F051FF"/>
    <w:rsid w:val="00F12508"/>
    <w:rsid w:val="00F1402E"/>
    <w:rsid w:val="00F17477"/>
    <w:rsid w:val="00F230F7"/>
    <w:rsid w:val="00F36B7A"/>
    <w:rsid w:val="00F4518D"/>
    <w:rsid w:val="00F56DA5"/>
    <w:rsid w:val="00F61A07"/>
    <w:rsid w:val="00F62ABB"/>
    <w:rsid w:val="00F64DE8"/>
    <w:rsid w:val="00F82783"/>
    <w:rsid w:val="00F87AC2"/>
    <w:rsid w:val="00F90812"/>
    <w:rsid w:val="00F93EAB"/>
    <w:rsid w:val="00FA19EC"/>
    <w:rsid w:val="00FA1AE5"/>
    <w:rsid w:val="00FA5CEC"/>
    <w:rsid w:val="00FB5324"/>
    <w:rsid w:val="00FD62EE"/>
    <w:rsid w:val="00FD7873"/>
    <w:rsid w:val="00FE0031"/>
    <w:rsid w:val="00FE0EE2"/>
    <w:rsid w:val="00FE5D7B"/>
    <w:rsid w:val="00FF36ED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4">
    <w:name w:val="heading 4"/>
    <w:basedOn w:val="a"/>
    <w:link w:val="40"/>
    <w:uiPriority w:val="9"/>
    <w:qFormat/>
    <w:rsid w:val="00E5292C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 w:hAnsi="新細明體" w:cs="新細明體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363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36316"/>
    <w:rPr>
      <w:sz w:val="20"/>
      <w:szCs w:val="20"/>
    </w:rPr>
  </w:style>
  <w:style w:type="table" w:styleId="a7">
    <w:name w:val="Table Grid"/>
    <w:basedOn w:val="a1"/>
    <w:uiPriority w:val="59"/>
    <w:rsid w:val="0062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2383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E5292C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E5292C"/>
  </w:style>
  <w:style w:type="paragraph" w:styleId="a9">
    <w:name w:val="Balloon Text"/>
    <w:basedOn w:val="a"/>
    <w:link w:val="aa"/>
    <w:uiPriority w:val="99"/>
    <w:semiHidden/>
    <w:unhideWhenUsed/>
    <w:rsid w:val="00BC30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30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nobr1">
    <w:name w:val="nobr1"/>
    <w:basedOn w:val="a0"/>
    <w:rsid w:val="007859DB"/>
  </w:style>
  <w:style w:type="paragraph" w:styleId="Web">
    <w:name w:val="Normal (Web)"/>
    <w:basedOn w:val="a"/>
    <w:uiPriority w:val="99"/>
    <w:semiHidden/>
    <w:unhideWhenUsed/>
    <w:rsid w:val="00194E0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4">
    <w:name w:val="heading 4"/>
    <w:basedOn w:val="a"/>
    <w:link w:val="40"/>
    <w:uiPriority w:val="9"/>
    <w:qFormat/>
    <w:rsid w:val="00E5292C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 w:hAnsi="新細明體" w:cs="新細明體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363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36316"/>
    <w:rPr>
      <w:sz w:val="20"/>
      <w:szCs w:val="20"/>
    </w:rPr>
  </w:style>
  <w:style w:type="table" w:styleId="a7">
    <w:name w:val="Table Grid"/>
    <w:basedOn w:val="a1"/>
    <w:uiPriority w:val="59"/>
    <w:rsid w:val="0062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2383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E5292C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E5292C"/>
  </w:style>
  <w:style w:type="paragraph" w:styleId="a9">
    <w:name w:val="Balloon Text"/>
    <w:basedOn w:val="a"/>
    <w:link w:val="aa"/>
    <w:uiPriority w:val="99"/>
    <w:semiHidden/>
    <w:unhideWhenUsed/>
    <w:rsid w:val="00BC30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30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nobr1">
    <w:name w:val="nobr1"/>
    <w:basedOn w:val="a0"/>
    <w:rsid w:val="007859DB"/>
  </w:style>
  <w:style w:type="paragraph" w:styleId="Web">
    <w:name w:val="Normal (Web)"/>
    <w:basedOn w:val="a"/>
    <w:uiPriority w:val="99"/>
    <w:semiHidden/>
    <w:unhideWhenUsed/>
    <w:rsid w:val="00194E0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97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2C20-E9F5-476B-9E55-4A5FE3BF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>Chung Hua University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Center</cp:lastModifiedBy>
  <cp:revision>3</cp:revision>
  <cp:lastPrinted>2016-02-16T07:35:00Z</cp:lastPrinted>
  <dcterms:created xsi:type="dcterms:W3CDTF">2016-11-23T07:45:00Z</dcterms:created>
  <dcterms:modified xsi:type="dcterms:W3CDTF">2016-11-23T07:48:00Z</dcterms:modified>
</cp:coreProperties>
</file>